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8B0" w:rsidRPr="00D27C88" w:rsidRDefault="005018B0" w:rsidP="00D27C88">
      <w:pPr>
        <w:pStyle w:val="3"/>
        <w:rPr>
          <w:b w:val="0"/>
          <w:i w:val="0"/>
          <w:u w:val="none"/>
        </w:rPr>
      </w:pPr>
    </w:p>
    <w:tbl>
      <w:tblPr>
        <w:tblW w:w="10409" w:type="dxa"/>
        <w:tblLayout w:type="fixed"/>
        <w:tblLook w:val="0000" w:firstRow="0" w:lastRow="0" w:firstColumn="0" w:lastColumn="0" w:noHBand="0" w:noVBand="0"/>
      </w:tblPr>
      <w:tblGrid>
        <w:gridCol w:w="4924"/>
        <w:gridCol w:w="5485"/>
      </w:tblGrid>
      <w:tr w:rsidR="00D27C88" w:rsidRPr="008C4224" w:rsidTr="00D27C88">
        <w:trPr>
          <w:trHeight w:val="2693"/>
        </w:trPr>
        <w:tc>
          <w:tcPr>
            <w:tcW w:w="4924" w:type="dxa"/>
          </w:tcPr>
          <w:p w:rsidR="00D27C88" w:rsidRPr="00D27C88" w:rsidRDefault="00D27C88" w:rsidP="00D27C88">
            <w:pPr>
              <w:spacing w:line="276" w:lineRule="auto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5485" w:type="dxa"/>
          </w:tcPr>
          <w:p w:rsidR="00D27C88" w:rsidRPr="00D27C88" w:rsidRDefault="00D27C88" w:rsidP="00D27C88">
            <w:pPr>
              <w:spacing w:line="276" w:lineRule="auto"/>
              <w:ind w:left="558"/>
              <w:rPr>
                <w:sz w:val="28"/>
                <w:szCs w:val="28"/>
              </w:rPr>
            </w:pPr>
            <w:r w:rsidRPr="00D27C88">
              <w:rPr>
                <w:sz w:val="28"/>
                <w:szCs w:val="28"/>
              </w:rPr>
              <w:t>УТВЕРЖДЕНА</w:t>
            </w:r>
          </w:p>
          <w:p w:rsidR="00D27C88" w:rsidRPr="00D27C88" w:rsidRDefault="00D27C88" w:rsidP="00D27C88">
            <w:pPr>
              <w:spacing w:line="276" w:lineRule="auto"/>
              <w:ind w:left="558"/>
              <w:rPr>
                <w:sz w:val="28"/>
                <w:szCs w:val="28"/>
              </w:rPr>
            </w:pPr>
            <w:r w:rsidRPr="00D27C88">
              <w:rPr>
                <w:sz w:val="28"/>
                <w:szCs w:val="28"/>
              </w:rPr>
              <w:t xml:space="preserve">Приказом председателя </w:t>
            </w:r>
          </w:p>
          <w:p w:rsidR="00D27C88" w:rsidRPr="00D27C88" w:rsidRDefault="00D27C88" w:rsidP="00D27C88">
            <w:pPr>
              <w:spacing w:line="276" w:lineRule="auto"/>
              <w:ind w:left="558"/>
              <w:rPr>
                <w:sz w:val="28"/>
                <w:szCs w:val="28"/>
              </w:rPr>
            </w:pPr>
            <w:r w:rsidRPr="00D27C88">
              <w:rPr>
                <w:sz w:val="28"/>
                <w:szCs w:val="28"/>
              </w:rPr>
              <w:t xml:space="preserve">Комитета </w:t>
            </w:r>
            <w:r w:rsidR="004F26E5">
              <w:rPr>
                <w:sz w:val="28"/>
                <w:szCs w:val="28"/>
              </w:rPr>
              <w:t>Фармации</w:t>
            </w:r>
            <w:r w:rsidRPr="00D27C88">
              <w:rPr>
                <w:sz w:val="28"/>
                <w:szCs w:val="28"/>
              </w:rPr>
              <w:t xml:space="preserve"> </w:t>
            </w:r>
          </w:p>
          <w:p w:rsidR="00D27C88" w:rsidRPr="00D27C88" w:rsidRDefault="00D27C88" w:rsidP="00D27C88">
            <w:pPr>
              <w:spacing w:line="276" w:lineRule="auto"/>
              <w:ind w:left="558"/>
              <w:rPr>
                <w:sz w:val="28"/>
                <w:szCs w:val="28"/>
              </w:rPr>
            </w:pPr>
            <w:r w:rsidRPr="00D27C88">
              <w:rPr>
                <w:sz w:val="28"/>
                <w:szCs w:val="28"/>
              </w:rPr>
              <w:t>Министерства здравоохранения Республики Казахстан</w:t>
            </w:r>
          </w:p>
          <w:p w:rsidR="00D27C88" w:rsidRPr="00D27C88" w:rsidRDefault="00D27C88" w:rsidP="00D27C88">
            <w:pPr>
              <w:spacing w:line="276" w:lineRule="auto"/>
              <w:ind w:left="558"/>
              <w:rPr>
                <w:sz w:val="28"/>
                <w:szCs w:val="28"/>
              </w:rPr>
            </w:pPr>
            <w:r w:rsidRPr="00D27C88">
              <w:rPr>
                <w:sz w:val="28"/>
                <w:szCs w:val="28"/>
              </w:rPr>
              <w:t>от «____»______________201__г.</w:t>
            </w:r>
          </w:p>
          <w:p w:rsidR="00D27C88" w:rsidRPr="00D27C88" w:rsidRDefault="00D27C88" w:rsidP="00D27C88">
            <w:pPr>
              <w:spacing w:line="276" w:lineRule="auto"/>
              <w:ind w:left="558"/>
              <w:rPr>
                <w:rFonts w:eastAsia="Batang"/>
                <w:sz w:val="28"/>
                <w:szCs w:val="28"/>
              </w:rPr>
            </w:pPr>
            <w:r w:rsidRPr="00D27C88">
              <w:rPr>
                <w:sz w:val="28"/>
                <w:szCs w:val="28"/>
              </w:rPr>
              <w:t xml:space="preserve"> № ___________________</w:t>
            </w:r>
          </w:p>
        </w:tc>
      </w:tr>
    </w:tbl>
    <w:p w:rsidR="005018B0" w:rsidRPr="0001741E" w:rsidRDefault="005018B0" w:rsidP="00D27C88">
      <w:pPr>
        <w:shd w:val="clear" w:color="auto" w:fill="FFFFFF"/>
        <w:ind w:left="-198" w:right="-284"/>
        <w:rPr>
          <w:b/>
          <w:color w:val="000000"/>
          <w:spacing w:val="10"/>
          <w:sz w:val="28"/>
          <w:szCs w:val="28"/>
          <w:highlight w:val="yellow"/>
        </w:rPr>
      </w:pPr>
    </w:p>
    <w:p w:rsidR="005018B0" w:rsidRPr="0001741E" w:rsidRDefault="005018B0" w:rsidP="005018B0">
      <w:pPr>
        <w:shd w:val="clear" w:color="auto" w:fill="FFFFFF"/>
        <w:ind w:left="-198" w:right="-284"/>
        <w:jc w:val="right"/>
        <w:rPr>
          <w:b/>
          <w:color w:val="000000"/>
          <w:spacing w:val="10"/>
          <w:sz w:val="28"/>
          <w:szCs w:val="28"/>
          <w:highlight w:val="yellow"/>
        </w:rPr>
      </w:pPr>
    </w:p>
    <w:p w:rsidR="00F524E1" w:rsidRDefault="00F524E1" w:rsidP="00F524E1">
      <w:pPr>
        <w:shd w:val="clear" w:color="auto" w:fill="FFFFFF"/>
        <w:ind w:right="-284"/>
        <w:jc w:val="center"/>
        <w:rPr>
          <w:b/>
          <w:bCs/>
          <w:color w:val="000000"/>
          <w:spacing w:val="-12"/>
          <w:sz w:val="28"/>
          <w:szCs w:val="28"/>
        </w:rPr>
      </w:pPr>
    </w:p>
    <w:p w:rsidR="00F524E1" w:rsidRPr="0001741E" w:rsidRDefault="00A34870" w:rsidP="00F524E1">
      <w:pPr>
        <w:shd w:val="clear" w:color="auto" w:fill="FFFFFF"/>
        <w:ind w:right="-284"/>
        <w:jc w:val="center"/>
        <w:rPr>
          <w:b/>
          <w:bCs/>
          <w:color w:val="000000"/>
          <w:spacing w:val="-12"/>
          <w:sz w:val="28"/>
          <w:szCs w:val="28"/>
        </w:rPr>
      </w:pPr>
      <w:r w:rsidRPr="0001741E">
        <w:rPr>
          <w:b/>
          <w:bCs/>
          <w:color w:val="000000"/>
          <w:spacing w:val="-12"/>
          <w:sz w:val="28"/>
          <w:szCs w:val="28"/>
        </w:rPr>
        <w:t xml:space="preserve">Инструкция </w:t>
      </w:r>
      <w:r w:rsidR="005018B0" w:rsidRPr="0001741E">
        <w:rPr>
          <w:b/>
          <w:bCs/>
          <w:color w:val="000000"/>
          <w:spacing w:val="-12"/>
          <w:sz w:val="28"/>
          <w:szCs w:val="28"/>
        </w:rPr>
        <w:t xml:space="preserve">по </w:t>
      </w:r>
      <w:r w:rsidR="00564769" w:rsidRPr="0001741E">
        <w:rPr>
          <w:b/>
          <w:bCs/>
          <w:color w:val="000000"/>
          <w:spacing w:val="-12"/>
          <w:sz w:val="28"/>
          <w:szCs w:val="28"/>
        </w:rPr>
        <w:t xml:space="preserve">медицинскому </w:t>
      </w:r>
      <w:r w:rsidR="005018B0" w:rsidRPr="0001741E">
        <w:rPr>
          <w:b/>
          <w:bCs/>
          <w:color w:val="000000"/>
          <w:spacing w:val="-12"/>
          <w:sz w:val="28"/>
          <w:szCs w:val="28"/>
        </w:rPr>
        <w:t>применению</w:t>
      </w:r>
    </w:p>
    <w:p w:rsidR="005018B0" w:rsidRPr="0001741E" w:rsidRDefault="005018B0" w:rsidP="00A34870">
      <w:pPr>
        <w:shd w:val="clear" w:color="auto" w:fill="FFFFFF"/>
        <w:ind w:right="-284"/>
        <w:jc w:val="center"/>
        <w:rPr>
          <w:b/>
          <w:bCs/>
          <w:color w:val="000000"/>
          <w:spacing w:val="-12"/>
          <w:sz w:val="28"/>
          <w:szCs w:val="28"/>
        </w:rPr>
      </w:pPr>
      <w:r w:rsidRPr="0001741E">
        <w:rPr>
          <w:b/>
          <w:bCs/>
          <w:color w:val="000000"/>
          <w:spacing w:val="-12"/>
          <w:sz w:val="28"/>
          <w:szCs w:val="28"/>
        </w:rPr>
        <w:t>лекарственного средства</w:t>
      </w:r>
    </w:p>
    <w:p w:rsidR="007E6A79" w:rsidRDefault="007E6A79" w:rsidP="007E6A79">
      <w:pPr>
        <w:jc w:val="center"/>
        <w:rPr>
          <w:b/>
          <w:sz w:val="28"/>
        </w:rPr>
      </w:pPr>
      <w:r>
        <w:rPr>
          <w:b/>
          <w:sz w:val="28"/>
        </w:rPr>
        <w:t>Вакцина клещевого энцефалита культуральная</w:t>
      </w:r>
    </w:p>
    <w:p w:rsidR="007E6A79" w:rsidRDefault="007E6A79" w:rsidP="007E6A79">
      <w:pPr>
        <w:jc w:val="center"/>
        <w:rPr>
          <w:b/>
          <w:sz w:val="28"/>
        </w:rPr>
      </w:pPr>
      <w:r>
        <w:rPr>
          <w:b/>
          <w:sz w:val="28"/>
        </w:rPr>
        <w:t>очище</w:t>
      </w:r>
      <w:r>
        <w:rPr>
          <w:b/>
          <w:sz w:val="28"/>
        </w:rPr>
        <w:t>н</w:t>
      </w:r>
      <w:r>
        <w:rPr>
          <w:b/>
          <w:sz w:val="28"/>
        </w:rPr>
        <w:t>ная концентрированная</w:t>
      </w:r>
      <w:r w:rsidR="009942CE">
        <w:rPr>
          <w:b/>
          <w:sz w:val="28"/>
        </w:rPr>
        <w:t xml:space="preserve"> инактивированная сухая</w:t>
      </w:r>
    </w:p>
    <w:p w:rsidR="000C5263" w:rsidRPr="0001741E" w:rsidRDefault="000C5263" w:rsidP="00594665">
      <w:pPr>
        <w:shd w:val="clear" w:color="auto" w:fill="FFFFFF"/>
        <w:ind w:hanging="254"/>
        <w:jc w:val="center"/>
        <w:rPr>
          <w:b/>
          <w:bCs/>
          <w:color w:val="000000"/>
          <w:spacing w:val="-13"/>
          <w:sz w:val="28"/>
          <w:szCs w:val="28"/>
        </w:rPr>
      </w:pPr>
    </w:p>
    <w:p w:rsidR="005018B0" w:rsidRPr="0001741E" w:rsidRDefault="005018B0" w:rsidP="00644BA4">
      <w:pPr>
        <w:shd w:val="clear" w:color="auto" w:fill="FFFFFF"/>
        <w:ind w:right="170"/>
        <w:jc w:val="both"/>
        <w:rPr>
          <w:b/>
          <w:bCs/>
          <w:iCs/>
          <w:color w:val="000000"/>
          <w:spacing w:val="1"/>
          <w:sz w:val="28"/>
          <w:szCs w:val="28"/>
        </w:rPr>
      </w:pPr>
      <w:r w:rsidRPr="0001741E">
        <w:rPr>
          <w:b/>
          <w:bCs/>
          <w:iCs/>
          <w:color w:val="000000"/>
          <w:spacing w:val="1"/>
          <w:sz w:val="28"/>
          <w:szCs w:val="28"/>
        </w:rPr>
        <w:t>Торговое название</w:t>
      </w:r>
    </w:p>
    <w:p w:rsidR="00825ADC" w:rsidRPr="00825ADC" w:rsidRDefault="00825ADC" w:rsidP="00825ADC">
      <w:pPr>
        <w:rPr>
          <w:sz w:val="28"/>
        </w:rPr>
      </w:pPr>
      <w:r w:rsidRPr="00825ADC">
        <w:rPr>
          <w:sz w:val="28"/>
        </w:rPr>
        <w:t>Вакцина клещевого энцефалита культуральная</w:t>
      </w:r>
      <w:r w:rsidR="00653075">
        <w:rPr>
          <w:sz w:val="28"/>
        </w:rPr>
        <w:t xml:space="preserve"> </w:t>
      </w:r>
      <w:r w:rsidRPr="00825ADC">
        <w:rPr>
          <w:sz w:val="28"/>
        </w:rPr>
        <w:t>очище</w:t>
      </w:r>
      <w:r w:rsidRPr="00825ADC">
        <w:rPr>
          <w:sz w:val="28"/>
        </w:rPr>
        <w:t>н</w:t>
      </w:r>
      <w:r w:rsidR="00653075">
        <w:rPr>
          <w:sz w:val="28"/>
        </w:rPr>
        <w:t xml:space="preserve">ная </w:t>
      </w:r>
      <w:r w:rsidRPr="00825ADC">
        <w:rPr>
          <w:sz w:val="28"/>
        </w:rPr>
        <w:t>концентрированная инактивированная сухая</w:t>
      </w:r>
    </w:p>
    <w:p w:rsidR="005018B0" w:rsidRPr="00825ADC" w:rsidRDefault="005018B0" w:rsidP="00644BA4">
      <w:pPr>
        <w:shd w:val="clear" w:color="auto" w:fill="FFFFFF"/>
        <w:ind w:right="170"/>
        <w:jc w:val="both"/>
        <w:rPr>
          <w:bCs/>
          <w:iCs/>
          <w:color w:val="000000"/>
          <w:spacing w:val="1"/>
          <w:sz w:val="28"/>
          <w:szCs w:val="28"/>
        </w:rPr>
      </w:pPr>
    </w:p>
    <w:p w:rsidR="00594665" w:rsidRPr="0001741E" w:rsidRDefault="00594665" w:rsidP="00644BA4">
      <w:pPr>
        <w:shd w:val="clear" w:color="auto" w:fill="FFFFFF"/>
        <w:ind w:right="170"/>
        <w:jc w:val="both"/>
        <w:rPr>
          <w:b/>
          <w:bCs/>
          <w:iCs/>
          <w:color w:val="000000"/>
          <w:spacing w:val="1"/>
          <w:sz w:val="28"/>
          <w:szCs w:val="28"/>
        </w:rPr>
      </w:pPr>
      <w:r w:rsidRPr="0001741E">
        <w:rPr>
          <w:b/>
          <w:bCs/>
          <w:iCs/>
          <w:color w:val="000000"/>
          <w:spacing w:val="1"/>
          <w:sz w:val="28"/>
          <w:szCs w:val="28"/>
        </w:rPr>
        <w:t>Международное непатентованное название</w:t>
      </w:r>
    </w:p>
    <w:p w:rsidR="00594665" w:rsidRDefault="00825ADC" w:rsidP="00644BA4">
      <w:pPr>
        <w:shd w:val="clear" w:color="auto" w:fill="FFFFFF"/>
        <w:ind w:right="170"/>
        <w:jc w:val="both"/>
        <w:rPr>
          <w:bCs/>
          <w:iCs/>
          <w:color w:val="000000"/>
          <w:spacing w:val="1"/>
          <w:sz w:val="28"/>
          <w:szCs w:val="28"/>
        </w:rPr>
      </w:pPr>
      <w:r>
        <w:rPr>
          <w:bCs/>
          <w:iCs/>
          <w:color w:val="000000"/>
          <w:spacing w:val="1"/>
          <w:sz w:val="28"/>
          <w:szCs w:val="28"/>
        </w:rPr>
        <w:t xml:space="preserve">Нет </w:t>
      </w:r>
    </w:p>
    <w:p w:rsidR="00825ADC" w:rsidRPr="00825ADC" w:rsidRDefault="00825ADC" w:rsidP="00644BA4">
      <w:pPr>
        <w:shd w:val="clear" w:color="auto" w:fill="FFFFFF"/>
        <w:ind w:right="170"/>
        <w:jc w:val="both"/>
        <w:rPr>
          <w:bCs/>
          <w:iCs/>
          <w:color w:val="000000"/>
          <w:spacing w:val="1"/>
          <w:sz w:val="28"/>
          <w:szCs w:val="28"/>
        </w:rPr>
      </w:pPr>
    </w:p>
    <w:p w:rsidR="00F71A04" w:rsidRPr="0001741E" w:rsidRDefault="00F71A04" w:rsidP="00644BA4">
      <w:pPr>
        <w:shd w:val="clear" w:color="auto" w:fill="FFFFFF"/>
        <w:ind w:right="170"/>
        <w:jc w:val="both"/>
        <w:rPr>
          <w:b/>
          <w:bCs/>
          <w:color w:val="000000"/>
          <w:spacing w:val="-4"/>
          <w:sz w:val="28"/>
          <w:szCs w:val="28"/>
        </w:rPr>
      </w:pPr>
      <w:r w:rsidRPr="0001741E">
        <w:rPr>
          <w:b/>
          <w:bCs/>
          <w:color w:val="000000"/>
          <w:spacing w:val="-4"/>
          <w:sz w:val="28"/>
          <w:szCs w:val="28"/>
        </w:rPr>
        <w:t>Лекарственная форма</w:t>
      </w:r>
    </w:p>
    <w:p w:rsidR="00653075" w:rsidRPr="00653075" w:rsidRDefault="00653075" w:rsidP="00653075">
      <w:pPr>
        <w:rPr>
          <w:rFonts w:ascii="Tahoma" w:hAnsi="Tahoma"/>
          <w:sz w:val="26"/>
        </w:rPr>
      </w:pPr>
      <w:r>
        <w:rPr>
          <w:sz w:val="28"/>
        </w:rPr>
        <w:t>Л</w:t>
      </w:r>
      <w:r w:rsidRPr="00653075">
        <w:rPr>
          <w:sz w:val="28"/>
        </w:rPr>
        <w:t>иофилизат для приготовления суспензии для внутримышечного введ</w:t>
      </w:r>
      <w:r w:rsidRPr="00653075">
        <w:rPr>
          <w:sz w:val="28"/>
        </w:rPr>
        <w:t>е</w:t>
      </w:r>
      <w:r w:rsidRPr="00653075">
        <w:rPr>
          <w:sz w:val="28"/>
        </w:rPr>
        <w:t>ния    0,5 мл/</w:t>
      </w:r>
      <w:r w:rsidR="009E149A" w:rsidRPr="00653075">
        <w:rPr>
          <w:sz w:val="28"/>
        </w:rPr>
        <w:t>доза в</w:t>
      </w:r>
      <w:r w:rsidRPr="00653075">
        <w:rPr>
          <w:sz w:val="28"/>
        </w:rPr>
        <w:t xml:space="preserve"> комплекте с растворителем – алюминия гидроксида гель</w:t>
      </w:r>
    </w:p>
    <w:p w:rsidR="00F71A04" w:rsidRPr="00653075" w:rsidRDefault="00F71A04" w:rsidP="00FE3FFB">
      <w:pPr>
        <w:shd w:val="clear" w:color="auto" w:fill="FFFFFF"/>
        <w:ind w:right="170"/>
        <w:jc w:val="both"/>
        <w:rPr>
          <w:bCs/>
          <w:iCs/>
          <w:color w:val="000000"/>
          <w:spacing w:val="1"/>
          <w:sz w:val="28"/>
          <w:szCs w:val="28"/>
        </w:rPr>
      </w:pPr>
    </w:p>
    <w:p w:rsidR="000C5263" w:rsidRPr="0001741E" w:rsidRDefault="000C5263" w:rsidP="00E57C42">
      <w:pPr>
        <w:shd w:val="clear" w:color="auto" w:fill="FFFFFF"/>
        <w:ind w:right="170"/>
        <w:jc w:val="both"/>
        <w:rPr>
          <w:b/>
          <w:bCs/>
          <w:iCs/>
          <w:color w:val="000000"/>
          <w:spacing w:val="1"/>
          <w:sz w:val="28"/>
          <w:szCs w:val="28"/>
        </w:rPr>
      </w:pPr>
      <w:r w:rsidRPr="0001741E">
        <w:rPr>
          <w:b/>
          <w:bCs/>
          <w:iCs/>
          <w:color w:val="000000"/>
          <w:spacing w:val="1"/>
          <w:sz w:val="28"/>
          <w:szCs w:val="28"/>
        </w:rPr>
        <w:t>Состав</w:t>
      </w:r>
    </w:p>
    <w:p w:rsidR="004A5A1B" w:rsidRDefault="00F7423D" w:rsidP="00366BEB">
      <w:pPr>
        <w:jc w:val="both"/>
        <w:rPr>
          <w:sz w:val="28"/>
          <w:szCs w:val="28"/>
        </w:rPr>
      </w:pPr>
      <w:r>
        <w:rPr>
          <w:sz w:val="28"/>
          <w:szCs w:val="28"/>
        </w:rPr>
        <w:t>Одна доза содержит</w:t>
      </w:r>
      <w:r w:rsidR="006E7213">
        <w:rPr>
          <w:sz w:val="28"/>
          <w:szCs w:val="28"/>
        </w:rPr>
        <w:t>:</w:t>
      </w:r>
      <w:r w:rsidR="000E60A1" w:rsidRPr="000E60A1">
        <w:rPr>
          <w:sz w:val="28"/>
          <w:szCs w:val="28"/>
        </w:rPr>
        <w:t xml:space="preserve">     </w:t>
      </w:r>
    </w:p>
    <w:p w:rsidR="004A5A1B" w:rsidRPr="00366BEB" w:rsidRDefault="006E7213" w:rsidP="00366BEB">
      <w:pPr>
        <w:snapToGrid w:val="0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>а</w:t>
      </w:r>
      <w:r w:rsidR="00A420F8">
        <w:rPr>
          <w:bCs/>
          <w:i/>
          <w:sz w:val="28"/>
          <w:szCs w:val="28"/>
        </w:rPr>
        <w:t>ктивное вещество</w:t>
      </w:r>
      <w:r w:rsidR="004A5A1B" w:rsidRPr="006E7213">
        <w:rPr>
          <w:bCs/>
          <w:i/>
          <w:sz w:val="28"/>
          <w:szCs w:val="28"/>
        </w:rPr>
        <w:t xml:space="preserve"> -</w:t>
      </w:r>
      <w:r w:rsidR="004A5A1B" w:rsidRPr="00366BEB">
        <w:rPr>
          <w:bCs/>
          <w:sz w:val="28"/>
          <w:szCs w:val="28"/>
        </w:rPr>
        <w:t xml:space="preserve"> </w:t>
      </w:r>
      <w:r w:rsidR="004C3CDA" w:rsidRPr="00366BEB">
        <w:rPr>
          <w:sz w:val="28"/>
          <w:szCs w:val="28"/>
        </w:rPr>
        <w:t>с</w:t>
      </w:r>
      <w:r w:rsidR="00F7423D">
        <w:rPr>
          <w:sz w:val="28"/>
          <w:szCs w:val="28"/>
        </w:rPr>
        <w:t>пецифический</w:t>
      </w:r>
      <w:r w:rsidR="004A5A1B" w:rsidRPr="00366BEB">
        <w:rPr>
          <w:sz w:val="28"/>
          <w:szCs w:val="28"/>
        </w:rPr>
        <w:t>, инактивир</w:t>
      </w:r>
      <w:r w:rsidR="004A5A1B" w:rsidRPr="00366BEB">
        <w:rPr>
          <w:sz w:val="28"/>
          <w:szCs w:val="28"/>
        </w:rPr>
        <w:t>о</w:t>
      </w:r>
      <w:r w:rsidR="00F7423D">
        <w:rPr>
          <w:sz w:val="28"/>
          <w:szCs w:val="28"/>
        </w:rPr>
        <w:t>ванный антиген</w:t>
      </w:r>
      <w:r w:rsidR="004A5A1B" w:rsidRPr="00366BEB">
        <w:rPr>
          <w:sz w:val="28"/>
          <w:szCs w:val="28"/>
        </w:rPr>
        <w:t xml:space="preserve"> вируса клещ</w:t>
      </w:r>
      <w:r w:rsidR="004A5A1B" w:rsidRPr="00366BEB">
        <w:rPr>
          <w:sz w:val="28"/>
          <w:szCs w:val="28"/>
        </w:rPr>
        <w:t>е</w:t>
      </w:r>
      <w:r w:rsidR="004A5A1B" w:rsidRPr="00366BEB">
        <w:rPr>
          <w:sz w:val="28"/>
          <w:szCs w:val="28"/>
        </w:rPr>
        <w:t>вого энцефалита - 1</w:t>
      </w:r>
      <w:proofErr w:type="gramStart"/>
      <w:r w:rsidR="004A5A1B" w:rsidRPr="00366BEB">
        <w:rPr>
          <w:sz w:val="28"/>
          <w:szCs w:val="28"/>
        </w:rPr>
        <w:t xml:space="preserve"> :</w:t>
      </w:r>
      <w:proofErr w:type="gramEnd"/>
      <w:r w:rsidR="004A5A1B" w:rsidRPr="00366BEB">
        <w:rPr>
          <w:sz w:val="28"/>
          <w:szCs w:val="28"/>
        </w:rPr>
        <w:t xml:space="preserve"> 128</w:t>
      </w:r>
      <w:r w:rsidR="00F7423D">
        <w:rPr>
          <w:sz w:val="28"/>
          <w:szCs w:val="28"/>
        </w:rPr>
        <w:t>,</w:t>
      </w:r>
    </w:p>
    <w:p w:rsidR="004A5A1B" w:rsidRDefault="006E7213" w:rsidP="00366BEB">
      <w:pPr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>в</w:t>
      </w:r>
      <w:r w:rsidR="004A5A1B" w:rsidRPr="006E7213">
        <w:rPr>
          <w:bCs/>
          <w:i/>
          <w:sz w:val="28"/>
          <w:szCs w:val="28"/>
        </w:rPr>
        <w:t>спомогательные вещества</w:t>
      </w:r>
      <w:r>
        <w:rPr>
          <w:bCs/>
          <w:i/>
          <w:sz w:val="28"/>
          <w:szCs w:val="28"/>
        </w:rPr>
        <w:t xml:space="preserve">: </w:t>
      </w:r>
      <w:r w:rsidR="004C3CDA" w:rsidRPr="00366BEB">
        <w:rPr>
          <w:bCs/>
          <w:sz w:val="28"/>
          <w:szCs w:val="28"/>
        </w:rPr>
        <w:t>а</w:t>
      </w:r>
      <w:r w:rsidR="00A623CC" w:rsidRPr="00366BEB">
        <w:rPr>
          <w:bCs/>
          <w:sz w:val="28"/>
          <w:szCs w:val="28"/>
        </w:rPr>
        <w:t>льбумин человеческий</w:t>
      </w:r>
      <w:r w:rsidR="00A623CC" w:rsidRPr="00366BEB">
        <w:rPr>
          <w:sz w:val="28"/>
          <w:szCs w:val="28"/>
        </w:rPr>
        <w:t>, сахароза, желатин, натрия хлорид</w:t>
      </w:r>
      <w:r w:rsidR="004A5A1B" w:rsidRPr="00366BEB">
        <w:rPr>
          <w:sz w:val="28"/>
          <w:szCs w:val="28"/>
        </w:rPr>
        <w:t xml:space="preserve">, </w:t>
      </w:r>
      <w:proofErr w:type="spellStart"/>
      <w:r w:rsidR="004A5A1B" w:rsidRPr="00366BEB">
        <w:rPr>
          <w:sz w:val="28"/>
          <w:szCs w:val="28"/>
        </w:rPr>
        <w:t>три</w:t>
      </w:r>
      <w:proofErr w:type="gramStart"/>
      <w:r w:rsidR="004A5A1B" w:rsidRPr="00366BEB">
        <w:rPr>
          <w:sz w:val="28"/>
          <w:szCs w:val="28"/>
        </w:rPr>
        <w:t>с</w:t>
      </w:r>
      <w:proofErr w:type="spellEnd"/>
      <w:r w:rsidR="004A5A1B" w:rsidRPr="00366BEB">
        <w:rPr>
          <w:sz w:val="28"/>
          <w:szCs w:val="28"/>
        </w:rPr>
        <w:t>(</w:t>
      </w:r>
      <w:proofErr w:type="spellStart"/>
      <w:proofErr w:type="gramEnd"/>
      <w:r w:rsidR="004A5A1B" w:rsidRPr="00366BEB">
        <w:rPr>
          <w:sz w:val="28"/>
          <w:szCs w:val="28"/>
        </w:rPr>
        <w:t>гидроксиметил</w:t>
      </w:r>
      <w:proofErr w:type="spellEnd"/>
      <w:r w:rsidR="004A5A1B" w:rsidRPr="00366BEB">
        <w:rPr>
          <w:sz w:val="28"/>
          <w:szCs w:val="28"/>
        </w:rPr>
        <w:t>)</w:t>
      </w:r>
      <w:proofErr w:type="spellStart"/>
      <w:r w:rsidR="004A5A1B" w:rsidRPr="00366BEB">
        <w:rPr>
          <w:sz w:val="28"/>
          <w:szCs w:val="28"/>
        </w:rPr>
        <w:t>амино</w:t>
      </w:r>
      <w:r w:rsidR="004C3CDA" w:rsidRPr="00366BEB">
        <w:rPr>
          <w:sz w:val="28"/>
          <w:szCs w:val="28"/>
        </w:rPr>
        <w:t>метан</w:t>
      </w:r>
      <w:proofErr w:type="spellEnd"/>
      <w:r w:rsidR="004A5A1B" w:rsidRPr="00366BEB">
        <w:rPr>
          <w:sz w:val="28"/>
          <w:szCs w:val="28"/>
        </w:rPr>
        <w:t>.</w:t>
      </w:r>
    </w:p>
    <w:p w:rsidR="00A420F8" w:rsidRDefault="00AF3542" w:rsidP="00366BEB">
      <w:pPr>
        <w:jc w:val="both"/>
        <w:rPr>
          <w:sz w:val="28"/>
          <w:szCs w:val="28"/>
        </w:rPr>
      </w:pPr>
      <w:r>
        <w:rPr>
          <w:sz w:val="28"/>
          <w:szCs w:val="28"/>
        </w:rPr>
        <w:t>Одна ампула</w:t>
      </w:r>
      <w:r w:rsidR="00F7423D">
        <w:rPr>
          <w:sz w:val="28"/>
          <w:szCs w:val="28"/>
        </w:rPr>
        <w:t xml:space="preserve"> растворителя</w:t>
      </w:r>
      <w:r>
        <w:rPr>
          <w:sz w:val="28"/>
          <w:szCs w:val="28"/>
        </w:rPr>
        <w:t xml:space="preserve"> содержит:</w:t>
      </w:r>
    </w:p>
    <w:p w:rsidR="00A420F8" w:rsidRDefault="00A420F8" w:rsidP="00366BEB">
      <w:pPr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>активное</w:t>
      </w:r>
      <w:r w:rsidRPr="006E7213">
        <w:rPr>
          <w:bCs/>
          <w:i/>
          <w:sz w:val="28"/>
          <w:szCs w:val="28"/>
        </w:rPr>
        <w:t xml:space="preserve"> веществ</w:t>
      </w:r>
      <w:r>
        <w:rPr>
          <w:bCs/>
          <w:i/>
          <w:sz w:val="28"/>
          <w:szCs w:val="28"/>
        </w:rPr>
        <w:t xml:space="preserve">о - </w:t>
      </w:r>
      <w:r>
        <w:rPr>
          <w:sz w:val="28"/>
          <w:szCs w:val="28"/>
        </w:rPr>
        <w:t xml:space="preserve">алюминия гидроксида гель </w:t>
      </w:r>
      <w:r w:rsidR="00AF3542" w:rsidRPr="005C5DA8">
        <w:rPr>
          <w:sz w:val="28"/>
          <w:szCs w:val="28"/>
        </w:rPr>
        <w:t xml:space="preserve"> 0</w:t>
      </w:r>
      <w:r w:rsidR="00AF3542">
        <w:rPr>
          <w:sz w:val="28"/>
          <w:szCs w:val="28"/>
        </w:rPr>
        <w:t>.</w:t>
      </w:r>
      <w:r w:rsidR="001941C9">
        <w:rPr>
          <w:sz w:val="28"/>
          <w:szCs w:val="28"/>
        </w:rPr>
        <w:t>27 -</w:t>
      </w:r>
      <w:r w:rsidR="00AF3542" w:rsidRPr="005C5DA8">
        <w:rPr>
          <w:sz w:val="28"/>
          <w:szCs w:val="28"/>
        </w:rPr>
        <w:t xml:space="preserve"> 0</w:t>
      </w:r>
      <w:r w:rsidR="00AF3542">
        <w:rPr>
          <w:sz w:val="28"/>
          <w:szCs w:val="28"/>
        </w:rPr>
        <w:t>.53 мг/</w:t>
      </w:r>
      <w:r w:rsidR="00AF3542" w:rsidRPr="005C5DA8">
        <w:rPr>
          <w:sz w:val="28"/>
          <w:szCs w:val="28"/>
        </w:rPr>
        <w:t>доз</w:t>
      </w:r>
      <w:r w:rsidR="00AF3542">
        <w:rPr>
          <w:sz w:val="28"/>
          <w:szCs w:val="28"/>
        </w:rPr>
        <w:t>а</w:t>
      </w:r>
      <w:r w:rsidR="001941C9">
        <w:rPr>
          <w:sz w:val="28"/>
          <w:szCs w:val="28"/>
        </w:rPr>
        <w:t>,</w:t>
      </w:r>
      <w:r w:rsidR="00AF3542" w:rsidRPr="00BF61FF">
        <w:rPr>
          <w:sz w:val="28"/>
          <w:szCs w:val="28"/>
        </w:rPr>
        <w:t xml:space="preserve"> </w:t>
      </w:r>
    </w:p>
    <w:p w:rsidR="00A420F8" w:rsidRPr="00A420F8" w:rsidRDefault="00A420F8" w:rsidP="00366BEB">
      <w:pPr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>вспомогательно</w:t>
      </w:r>
      <w:r w:rsidRPr="006E7213">
        <w:rPr>
          <w:bCs/>
          <w:i/>
          <w:sz w:val="28"/>
          <w:szCs w:val="28"/>
        </w:rPr>
        <w:t>е веществ</w:t>
      </w:r>
      <w:r>
        <w:rPr>
          <w:bCs/>
          <w:i/>
          <w:sz w:val="28"/>
          <w:szCs w:val="28"/>
        </w:rPr>
        <w:t xml:space="preserve">о – </w:t>
      </w:r>
      <w:r>
        <w:rPr>
          <w:bCs/>
          <w:sz w:val="28"/>
          <w:szCs w:val="28"/>
        </w:rPr>
        <w:t>водя для инъекций</w:t>
      </w:r>
      <w:r w:rsidR="001941C9">
        <w:rPr>
          <w:bCs/>
          <w:sz w:val="28"/>
          <w:szCs w:val="28"/>
        </w:rPr>
        <w:t>.</w:t>
      </w:r>
    </w:p>
    <w:p w:rsidR="000E60A1" w:rsidRPr="00366BEB" w:rsidRDefault="000E60A1" w:rsidP="00366BEB">
      <w:pPr>
        <w:jc w:val="both"/>
        <w:rPr>
          <w:sz w:val="28"/>
          <w:szCs w:val="28"/>
        </w:rPr>
      </w:pPr>
      <w:r w:rsidRPr="00366BEB">
        <w:rPr>
          <w:sz w:val="28"/>
          <w:szCs w:val="28"/>
        </w:rPr>
        <w:t xml:space="preserve">                      </w:t>
      </w:r>
    </w:p>
    <w:p w:rsidR="007D736E" w:rsidRDefault="00F71A04" w:rsidP="00366BEB">
      <w:pPr>
        <w:shd w:val="clear" w:color="auto" w:fill="FFFFFF"/>
        <w:tabs>
          <w:tab w:val="left" w:pos="9600"/>
        </w:tabs>
        <w:ind w:right="170"/>
        <w:jc w:val="both"/>
        <w:rPr>
          <w:b/>
          <w:bCs/>
          <w:color w:val="000000"/>
          <w:spacing w:val="1"/>
          <w:sz w:val="28"/>
          <w:szCs w:val="28"/>
        </w:rPr>
      </w:pPr>
      <w:r w:rsidRPr="0001741E">
        <w:rPr>
          <w:b/>
          <w:bCs/>
          <w:color w:val="000000"/>
          <w:spacing w:val="1"/>
          <w:sz w:val="28"/>
          <w:szCs w:val="28"/>
        </w:rPr>
        <w:t>Описание</w:t>
      </w:r>
    </w:p>
    <w:p w:rsidR="007D736E" w:rsidRPr="007D736E" w:rsidRDefault="007D736E" w:rsidP="00E57C42">
      <w:pPr>
        <w:shd w:val="clear" w:color="auto" w:fill="FFFFFF"/>
        <w:tabs>
          <w:tab w:val="left" w:pos="9600"/>
        </w:tabs>
        <w:ind w:right="170"/>
        <w:jc w:val="both"/>
        <w:rPr>
          <w:bCs/>
          <w:color w:val="000000"/>
          <w:spacing w:val="1"/>
          <w:sz w:val="28"/>
          <w:szCs w:val="28"/>
        </w:rPr>
      </w:pPr>
      <w:r w:rsidRPr="007D736E">
        <w:rPr>
          <w:bCs/>
          <w:color w:val="000000"/>
          <w:spacing w:val="1"/>
          <w:sz w:val="28"/>
          <w:szCs w:val="28"/>
        </w:rPr>
        <w:t>Пористая масса белого цвета, гигроскопична.</w:t>
      </w:r>
    </w:p>
    <w:p w:rsidR="006E7213" w:rsidRDefault="007D736E" w:rsidP="00E57C42">
      <w:pPr>
        <w:shd w:val="clear" w:color="auto" w:fill="FFFFFF"/>
        <w:tabs>
          <w:tab w:val="left" w:pos="9600"/>
        </w:tabs>
        <w:ind w:right="170"/>
        <w:jc w:val="both"/>
        <w:rPr>
          <w:bCs/>
          <w:color w:val="000000"/>
          <w:spacing w:val="1"/>
          <w:sz w:val="28"/>
          <w:szCs w:val="28"/>
        </w:rPr>
      </w:pPr>
      <w:r w:rsidRPr="007D736E">
        <w:rPr>
          <w:bCs/>
          <w:color w:val="000000"/>
          <w:spacing w:val="1"/>
          <w:sz w:val="28"/>
          <w:szCs w:val="28"/>
        </w:rPr>
        <w:t xml:space="preserve">Восстановленная в растворителе вакцина – гомогенная непрозрачная </w:t>
      </w:r>
    </w:p>
    <w:p w:rsidR="007D736E" w:rsidRPr="007D736E" w:rsidRDefault="006E7213" w:rsidP="00E57C42">
      <w:pPr>
        <w:shd w:val="clear" w:color="auto" w:fill="FFFFFF"/>
        <w:tabs>
          <w:tab w:val="left" w:pos="9600"/>
        </w:tabs>
        <w:ind w:right="170"/>
        <w:jc w:val="both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>сус</w:t>
      </w:r>
      <w:r w:rsidR="007D736E" w:rsidRPr="007D736E">
        <w:rPr>
          <w:bCs/>
          <w:color w:val="000000"/>
          <w:spacing w:val="1"/>
          <w:sz w:val="28"/>
          <w:szCs w:val="28"/>
        </w:rPr>
        <w:t xml:space="preserve">пензия белого цвета, при отстаивании </w:t>
      </w:r>
      <w:r>
        <w:rPr>
          <w:bCs/>
          <w:color w:val="000000"/>
          <w:spacing w:val="1"/>
          <w:sz w:val="28"/>
          <w:szCs w:val="28"/>
        </w:rPr>
        <w:t>разделяющаяся на бесцветную про</w:t>
      </w:r>
      <w:r w:rsidR="007D736E" w:rsidRPr="007D736E">
        <w:rPr>
          <w:bCs/>
          <w:color w:val="000000"/>
          <w:spacing w:val="1"/>
          <w:sz w:val="28"/>
          <w:szCs w:val="28"/>
        </w:rPr>
        <w:t>зрачную жидкость и рыхлый осадок бело</w:t>
      </w:r>
      <w:r>
        <w:rPr>
          <w:bCs/>
          <w:color w:val="000000"/>
          <w:spacing w:val="1"/>
          <w:sz w:val="28"/>
          <w:szCs w:val="28"/>
        </w:rPr>
        <w:t>го цвета. При встряхивании  хло</w:t>
      </w:r>
      <w:r w:rsidR="007D736E" w:rsidRPr="007D736E">
        <w:rPr>
          <w:bCs/>
          <w:color w:val="000000"/>
          <w:spacing w:val="1"/>
          <w:sz w:val="28"/>
          <w:szCs w:val="28"/>
        </w:rPr>
        <w:t>пья, конгломераты и посторонние частицы должны отсутствовать.</w:t>
      </w:r>
    </w:p>
    <w:p w:rsidR="00D27C88" w:rsidRDefault="00D27C88" w:rsidP="007B1E98">
      <w:pPr>
        <w:shd w:val="clear" w:color="auto" w:fill="FFFFFF"/>
        <w:tabs>
          <w:tab w:val="left" w:pos="9700"/>
        </w:tabs>
        <w:ind w:right="170"/>
        <w:jc w:val="both"/>
        <w:rPr>
          <w:b/>
          <w:bCs/>
          <w:color w:val="000000"/>
          <w:spacing w:val="1"/>
          <w:sz w:val="28"/>
          <w:szCs w:val="28"/>
        </w:rPr>
      </w:pPr>
    </w:p>
    <w:p w:rsidR="00A64626" w:rsidRPr="0001741E" w:rsidRDefault="000C5263" w:rsidP="007B1E98">
      <w:pPr>
        <w:shd w:val="clear" w:color="auto" w:fill="FFFFFF"/>
        <w:tabs>
          <w:tab w:val="left" w:pos="9700"/>
        </w:tabs>
        <w:ind w:right="170"/>
        <w:jc w:val="both"/>
        <w:rPr>
          <w:b/>
          <w:bCs/>
          <w:color w:val="000000"/>
          <w:spacing w:val="1"/>
          <w:sz w:val="28"/>
          <w:szCs w:val="28"/>
        </w:rPr>
      </w:pPr>
      <w:r w:rsidRPr="0001741E">
        <w:rPr>
          <w:b/>
          <w:bCs/>
          <w:color w:val="000000"/>
          <w:spacing w:val="1"/>
          <w:sz w:val="28"/>
          <w:szCs w:val="28"/>
        </w:rPr>
        <w:t>Фармакотерапевтическая группа</w:t>
      </w:r>
    </w:p>
    <w:p w:rsidR="00825ADC" w:rsidRPr="00825ADC" w:rsidRDefault="009451C4" w:rsidP="00E32A66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Вакцины. Противовирусные вакцины. </w:t>
      </w:r>
      <w:proofErr w:type="spellStart"/>
      <w:r w:rsidR="00825ADC" w:rsidRPr="00825ADC">
        <w:rPr>
          <w:sz w:val="28"/>
          <w:szCs w:val="28"/>
        </w:rPr>
        <w:t>Противоэнцефалитные</w:t>
      </w:r>
      <w:proofErr w:type="spellEnd"/>
      <w:r w:rsidR="00825ADC" w:rsidRPr="00825ADC">
        <w:rPr>
          <w:sz w:val="28"/>
          <w:szCs w:val="28"/>
        </w:rPr>
        <w:t xml:space="preserve"> вакцины</w:t>
      </w:r>
      <w:r w:rsidR="00C44A48">
        <w:rPr>
          <w:sz w:val="28"/>
          <w:szCs w:val="28"/>
        </w:rPr>
        <w:t xml:space="preserve">, </w:t>
      </w:r>
      <w:r w:rsidR="00C44A48">
        <w:rPr>
          <w:sz w:val="28"/>
          <w:szCs w:val="28"/>
        </w:rPr>
        <w:lastRenderedPageBreak/>
        <w:t>вирус клещевого энцефалита – инактивированный цельный вирус</w:t>
      </w:r>
    </w:p>
    <w:p w:rsidR="00825ADC" w:rsidRPr="009451C4" w:rsidRDefault="00C44A48" w:rsidP="00E32A66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Код АТХ</w:t>
      </w:r>
      <w:r w:rsidR="00825ADC" w:rsidRPr="00825ADC">
        <w:rPr>
          <w:sz w:val="28"/>
          <w:szCs w:val="28"/>
        </w:rPr>
        <w:t xml:space="preserve"> </w:t>
      </w:r>
      <w:r w:rsidR="00825ADC" w:rsidRPr="00825ADC">
        <w:rPr>
          <w:sz w:val="28"/>
          <w:szCs w:val="28"/>
          <w:lang w:val="en-US"/>
        </w:rPr>
        <w:t>J</w:t>
      </w:r>
      <w:r w:rsidR="00825ADC" w:rsidRPr="00825ADC">
        <w:rPr>
          <w:sz w:val="28"/>
          <w:szCs w:val="28"/>
        </w:rPr>
        <w:t>07</w:t>
      </w:r>
      <w:r w:rsidR="00825ADC" w:rsidRPr="00825ADC">
        <w:rPr>
          <w:sz w:val="28"/>
          <w:szCs w:val="28"/>
          <w:lang w:val="en-US"/>
        </w:rPr>
        <w:t>BA</w:t>
      </w:r>
      <w:r w:rsidR="00825ADC" w:rsidRPr="009451C4">
        <w:rPr>
          <w:sz w:val="28"/>
          <w:szCs w:val="28"/>
        </w:rPr>
        <w:t>01</w:t>
      </w:r>
    </w:p>
    <w:p w:rsidR="000C5263" w:rsidRPr="0001741E" w:rsidRDefault="000C5263" w:rsidP="00E32A66">
      <w:pPr>
        <w:shd w:val="clear" w:color="auto" w:fill="FFFFFF"/>
        <w:tabs>
          <w:tab w:val="left" w:pos="2268"/>
          <w:tab w:val="left" w:pos="9700"/>
        </w:tabs>
        <w:ind w:left="100" w:right="170"/>
        <w:jc w:val="both"/>
        <w:rPr>
          <w:bCs/>
          <w:color w:val="000000"/>
          <w:spacing w:val="-4"/>
          <w:sz w:val="28"/>
          <w:szCs w:val="28"/>
        </w:rPr>
      </w:pPr>
    </w:p>
    <w:p w:rsidR="00270C9A" w:rsidRPr="0001741E" w:rsidRDefault="00270C9A" w:rsidP="00644BA4">
      <w:pPr>
        <w:tabs>
          <w:tab w:val="left" w:pos="2655"/>
          <w:tab w:val="left" w:pos="9700"/>
        </w:tabs>
        <w:ind w:right="170"/>
        <w:jc w:val="both"/>
        <w:rPr>
          <w:b/>
          <w:color w:val="000000"/>
          <w:spacing w:val="-5"/>
          <w:sz w:val="28"/>
          <w:szCs w:val="28"/>
        </w:rPr>
      </w:pPr>
      <w:r w:rsidRPr="0001741E">
        <w:rPr>
          <w:b/>
          <w:color w:val="000000"/>
          <w:spacing w:val="-5"/>
          <w:sz w:val="28"/>
          <w:szCs w:val="28"/>
        </w:rPr>
        <w:t>Фармакологические свойства</w:t>
      </w:r>
    </w:p>
    <w:p w:rsidR="007D736E" w:rsidRPr="00366BEB" w:rsidRDefault="007D736E" w:rsidP="007D736E">
      <w:pPr>
        <w:pStyle w:val="4"/>
        <w:spacing w:before="0" w:after="0"/>
        <w:jc w:val="both"/>
        <w:rPr>
          <w:b w:val="0"/>
        </w:rPr>
      </w:pPr>
      <w:r w:rsidRPr="00366BEB">
        <w:rPr>
          <w:b w:val="0"/>
        </w:rPr>
        <w:t>Вакцина представляет собой лиофилизированную очищенную конце</w:t>
      </w:r>
      <w:r w:rsidRPr="00366BEB">
        <w:rPr>
          <w:b w:val="0"/>
        </w:rPr>
        <w:t>н</w:t>
      </w:r>
      <w:r w:rsidRPr="00366BEB">
        <w:rPr>
          <w:b w:val="0"/>
        </w:rPr>
        <w:t>трированную суспензию вируса клещевого энцефалита (КЭ) штамм «Софьин», полученного путем репродукции в первичной культуре клеток э</w:t>
      </w:r>
      <w:r w:rsidRPr="00366BEB">
        <w:rPr>
          <w:b w:val="0"/>
        </w:rPr>
        <w:t>м</w:t>
      </w:r>
      <w:r w:rsidRPr="00366BEB">
        <w:rPr>
          <w:b w:val="0"/>
        </w:rPr>
        <w:t xml:space="preserve">брионов кур и инактивированного формалином.  </w:t>
      </w:r>
    </w:p>
    <w:p w:rsidR="000C3F9D" w:rsidRPr="00366BEB" w:rsidRDefault="000C3F9D" w:rsidP="000C3F9D">
      <w:pPr>
        <w:jc w:val="both"/>
        <w:rPr>
          <w:sz w:val="28"/>
        </w:rPr>
      </w:pPr>
      <w:r w:rsidRPr="00366BEB">
        <w:rPr>
          <w:sz w:val="28"/>
        </w:rPr>
        <w:t>Препарат не содержит формальдегида, антибиотиков и консерва</w:t>
      </w:r>
      <w:r w:rsidRPr="00366BEB">
        <w:rPr>
          <w:sz w:val="28"/>
        </w:rPr>
        <w:t>н</w:t>
      </w:r>
      <w:r w:rsidRPr="00366BEB">
        <w:rPr>
          <w:sz w:val="28"/>
        </w:rPr>
        <w:t>тов.</w:t>
      </w:r>
    </w:p>
    <w:p w:rsidR="00FE60FA" w:rsidRPr="00366BEB" w:rsidRDefault="00825ADC" w:rsidP="00825ADC">
      <w:pPr>
        <w:shd w:val="clear" w:color="auto" w:fill="FFFFFF"/>
        <w:tabs>
          <w:tab w:val="left" w:pos="2268"/>
        </w:tabs>
        <w:ind w:right="170"/>
        <w:jc w:val="both"/>
        <w:rPr>
          <w:sz w:val="28"/>
          <w:szCs w:val="28"/>
        </w:rPr>
      </w:pPr>
      <w:r w:rsidRPr="00366BEB">
        <w:rPr>
          <w:sz w:val="28"/>
          <w:szCs w:val="28"/>
        </w:rPr>
        <w:t>Вакцина стимулирует выработку клеточного и гуморального иммун</w:t>
      </w:r>
      <w:r w:rsidRPr="00366BEB">
        <w:rPr>
          <w:sz w:val="28"/>
          <w:szCs w:val="28"/>
        </w:rPr>
        <w:t>и</w:t>
      </w:r>
      <w:r w:rsidRPr="00366BEB">
        <w:rPr>
          <w:sz w:val="28"/>
          <w:szCs w:val="28"/>
        </w:rPr>
        <w:t>тета к вирусу клещевого энцефалита. После двух инъекций препарата (курс вакц</w:t>
      </w:r>
      <w:r w:rsidRPr="00366BEB">
        <w:rPr>
          <w:sz w:val="28"/>
          <w:szCs w:val="28"/>
        </w:rPr>
        <w:t>и</w:t>
      </w:r>
      <w:r w:rsidRPr="00366BEB">
        <w:rPr>
          <w:sz w:val="28"/>
          <w:szCs w:val="28"/>
        </w:rPr>
        <w:t>нации) вируснейтрализующие антитела обнаруживаются не менее</w:t>
      </w:r>
      <w:proofErr w:type="gramStart"/>
      <w:r w:rsidRPr="00366BEB">
        <w:rPr>
          <w:sz w:val="28"/>
          <w:szCs w:val="28"/>
        </w:rPr>
        <w:t>,</w:t>
      </w:r>
      <w:proofErr w:type="gramEnd"/>
      <w:r w:rsidRPr="00366BEB">
        <w:rPr>
          <w:sz w:val="28"/>
          <w:szCs w:val="28"/>
        </w:rPr>
        <w:t xml:space="preserve"> чем у 90% привитых</w:t>
      </w:r>
      <w:r w:rsidR="00E32A66" w:rsidRPr="00366BEB">
        <w:rPr>
          <w:sz w:val="28"/>
          <w:szCs w:val="28"/>
        </w:rPr>
        <w:t>.</w:t>
      </w:r>
    </w:p>
    <w:p w:rsidR="00825ADC" w:rsidRPr="00825ADC" w:rsidRDefault="00825ADC" w:rsidP="00825ADC">
      <w:pPr>
        <w:shd w:val="clear" w:color="auto" w:fill="FFFFFF"/>
        <w:tabs>
          <w:tab w:val="left" w:pos="2268"/>
        </w:tabs>
        <w:ind w:right="170"/>
        <w:jc w:val="both"/>
        <w:rPr>
          <w:bCs/>
          <w:color w:val="000000"/>
          <w:spacing w:val="-4"/>
          <w:sz w:val="28"/>
          <w:szCs w:val="28"/>
        </w:rPr>
      </w:pPr>
    </w:p>
    <w:p w:rsidR="006A29AB" w:rsidRPr="0001741E" w:rsidRDefault="006A29AB" w:rsidP="00E57C42">
      <w:pPr>
        <w:shd w:val="clear" w:color="auto" w:fill="FFFFFF"/>
        <w:tabs>
          <w:tab w:val="left" w:pos="2268"/>
        </w:tabs>
        <w:ind w:right="170"/>
        <w:jc w:val="both"/>
        <w:rPr>
          <w:b/>
          <w:bCs/>
          <w:color w:val="000000"/>
          <w:spacing w:val="-4"/>
          <w:sz w:val="28"/>
          <w:szCs w:val="28"/>
        </w:rPr>
      </w:pPr>
      <w:r w:rsidRPr="0001741E">
        <w:rPr>
          <w:b/>
          <w:bCs/>
          <w:color w:val="000000"/>
          <w:spacing w:val="-4"/>
          <w:sz w:val="28"/>
          <w:szCs w:val="28"/>
        </w:rPr>
        <w:t>Показания к применению</w:t>
      </w:r>
    </w:p>
    <w:p w:rsidR="009942CE" w:rsidRDefault="009942CE" w:rsidP="00E57C42">
      <w:pPr>
        <w:pStyle w:val="a3"/>
        <w:spacing w:after="0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- с</w:t>
      </w:r>
      <w:r w:rsidRPr="009942CE">
        <w:rPr>
          <w:sz w:val="28"/>
          <w:szCs w:val="28"/>
        </w:rPr>
        <w:t>пецифическая профилактика клещевого энцефалита у детей с</w:t>
      </w:r>
      <w:r w:rsidR="007D736E">
        <w:rPr>
          <w:sz w:val="28"/>
          <w:szCs w:val="28"/>
        </w:rPr>
        <w:t>тарше</w:t>
      </w:r>
      <w:r w:rsidRPr="009942CE">
        <w:rPr>
          <w:sz w:val="28"/>
          <w:szCs w:val="28"/>
        </w:rPr>
        <w:t xml:space="preserve"> 3-х лет и взрослых</w:t>
      </w:r>
    </w:p>
    <w:p w:rsidR="009942CE" w:rsidRPr="009942CE" w:rsidRDefault="009942CE" w:rsidP="00E57C42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42CE">
        <w:rPr>
          <w:sz w:val="28"/>
          <w:szCs w:val="28"/>
        </w:rPr>
        <w:t>иммунизация доноров с целью получения специфического иммуноглоб</w:t>
      </w:r>
      <w:r w:rsidRPr="009942CE">
        <w:rPr>
          <w:sz w:val="28"/>
          <w:szCs w:val="28"/>
        </w:rPr>
        <w:t>у</w:t>
      </w:r>
      <w:r w:rsidR="006E7213">
        <w:rPr>
          <w:sz w:val="28"/>
          <w:szCs w:val="28"/>
        </w:rPr>
        <w:t>лина</w:t>
      </w:r>
    </w:p>
    <w:p w:rsidR="009942CE" w:rsidRPr="009942CE" w:rsidRDefault="009942CE" w:rsidP="00E57C42">
      <w:pPr>
        <w:pStyle w:val="a3"/>
        <w:spacing w:after="0"/>
        <w:jc w:val="both"/>
        <w:rPr>
          <w:sz w:val="28"/>
          <w:szCs w:val="28"/>
        </w:rPr>
      </w:pPr>
      <w:r w:rsidRPr="009942CE">
        <w:rPr>
          <w:sz w:val="28"/>
          <w:szCs w:val="28"/>
          <w:u w:val="single"/>
        </w:rPr>
        <w:t>Контингенты, подлежащие специфической профилактике</w:t>
      </w:r>
      <w:r w:rsidRPr="009942CE">
        <w:rPr>
          <w:sz w:val="28"/>
          <w:szCs w:val="28"/>
        </w:rPr>
        <w:t>:</w:t>
      </w:r>
    </w:p>
    <w:p w:rsidR="009942CE" w:rsidRPr="009942CE" w:rsidRDefault="009942CE" w:rsidP="00E57C42">
      <w:pPr>
        <w:pStyle w:val="a3"/>
        <w:widowControl/>
        <w:autoSpaceDE/>
        <w:autoSpaceDN/>
        <w:adjustRightInd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942CE">
        <w:rPr>
          <w:sz w:val="28"/>
          <w:szCs w:val="28"/>
        </w:rPr>
        <w:t>Население, проживающее на энзоотичных по клещевому энцеф</w:t>
      </w:r>
      <w:r w:rsidRPr="009942CE">
        <w:rPr>
          <w:sz w:val="28"/>
          <w:szCs w:val="28"/>
        </w:rPr>
        <w:t>а</w:t>
      </w:r>
      <w:r w:rsidRPr="009942CE">
        <w:rPr>
          <w:sz w:val="28"/>
          <w:szCs w:val="28"/>
        </w:rPr>
        <w:t>литу территориях.</w:t>
      </w:r>
    </w:p>
    <w:p w:rsidR="009942CE" w:rsidRPr="009942CE" w:rsidRDefault="009942CE" w:rsidP="00E57C42">
      <w:pPr>
        <w:pStyle w:val="a3"/>
        <w:widowControl/>
        <w:numPr>
          <w:ilvl w:val="0"/>
          <w:numId w:val="4"/>
        </w:numPr>
        <w:tabs>
          <w:tab w:val="num" w:pos="0"/>
        </w:tabs>
        <w:autoSpaceDE/>
        <w:autoSpaceDN/>
        <w:adjustRightInd/>
        <w:spacing w:after="0"/>
        <w:ind w:left="0" w:firstLine="0"/>
        <w:jc w:val="both"/>
        <w:rPr>
          <w:sz w:val="28"/>
          <w:szCs w:val="28"/>
        </w:rPr>
      </w:pPr>
      <w:r w:rsidRPr="009942CE">
        <w:rPr>
          <w:sz w:val="28"/>
          <w:szCs w:val="28"/>
        </w:rPr>
        <w:t>Прибывшие на эти территории лица, выполняющие следующие работы:</w:t>
      </w:r>
    </w:p>
    <w:p w:rsidR="009942CE" w:rsidRPr="009942CE" w:rsidRDefault="009942CE" w:rsidP="00E57C42">
      <w:pPr>
        <w:pStyle w:val="a3"/>
        <w:widowControl/>
        <w:autoSpaceDE/>
        <w:autoSpaceDN/>
        <w:adjustRightInd/>
        <w:spacing w:after="0"/>
        <w:jc w:val="both"/>
        <w:rPr>
          <w:sz w:val="28"/>
          <w:szCs w:val="28"/>
        </w:rPr>
      </w:pPr>
      <w:proofErr w:type="gramStart"/>
      <w:r w:rsidRPr="009942CE">
        <w:rPr>
          <w:sz w:val="28"/>
          <w:szCs w:val="28"/>
        </w:rPr>
        <w:t>сельскохозяйственные, гидромелиоративные, строительные, по вые</w:t>
      </w:r>
      <w:r w:rsidRPr="009942CE">
        <w:rPr>
          <w:sz w:val="28"/>
          <w:szCs w:val="28"/>
        </w:rPr>
        <w:t>м</w:t>
      </w:r>
      <w:r w:rsidRPr="009942CE">
        <w:rPr>
          <w:sz w:val="28"/>
          <w:szCs w:val="28"/>
        </w:rPr>
        <w:t>ке и перемещению грунта, заготовительные, промысловые, геологические, изыскательские, экспед</w:t>
      </w:r>
      <w:r w:rsidRPr="009942CE">
        <w:rPr>
          <w:sz w:val="28"/>
          <w:szCs w:val="28"/>
        </w:rPr>
        <w:t>и</w:t>
      </w:r>
      <w:r w:rsidRPr="009942CE">
        <w:rPr>
          <w:sz w:val="28"/>
          <w:szCs w:val="28"/>
        </w:rPr>
        <w:t>ционные, де</w:t>
      </w:r>
      <w:r w:rsidR="006E7213">
        <w:rPr>
          <w:sz w:val="28"/>
          <w:szCs w:val="28"/>
        </w:rPr>
        <w:t>ратизационные и дезинсекционные;</w:t>
      </w:r>
      <w:proofErr w:type="gramEnd"/>
    </w:p>
    <w:p w:rsidR="009942CE" w:rsidRPr="009942CE" w:rsidRDefault="009942CE" w:rsidP="00E57C42">
      <w:pPr>
        <w:pStyle w:val="a3"/>
        <w:widowControl/>
        <w:autoSpaceDE/>
        <w:autoSpaceDN/>
        <w:adjustRightInd/>
        <w:spacing w:after="0"/>
        <w:jc w:val="both"/>
        <w:rPr>
          <w:sz w:val="28"/>
          <w:szCs w:val="28"/>
        </w:rPr>
      </w:pPr>
      <w:r w:rsidRPr="009942CE">
        <w:rPr>
          <w:sz w:val="28"/>
          <w:szCs w:val="28"/>
        </w:rPr>
        <w:t>по лесозаготовке, расчистке и благоустройству леса, зон оздоровл</w:t>
      </w:r>
      <w:r w:rsidRPr="009942CE">
        <w:rPr>
          <w:sz w:val="28"/>
          <w:szCs w:val="28"/>
        </w:rPr>
        <w:t>е</w:t>
      </w:r>
      <w:r w:rsidRPr="009942CE">
        <w:rPr>
          <w:sz w:val="28"/>
          <w:szCs w:val="28"/>
        </w:rPr>
        <w:t>ния и отдыха населения.</w:t>
      </w:r>
    </w:p>
    <w:p w:rsidR="009942CE" w:rsidRPr="009942CE" w:rsidRDefault="009942CE" w:rsidP="00E57C42">
      <w:pPr>
        <w:pStyle w:val="a3"/>
        <w:widowControl/>
        <w:numPr>
          <w:ilvl w:val="0"/>
          <w:numId w:val="4"/>
        </w:numPr>
        <w:autoSpaceDE/>
        <w:autoSpaceDN/>
        <w:adjustRightInd/>
        <w:spacing w:after="0"/>
        <w:jc w:val="both"/>
        <w:rPr>
          <w:sz w:val="28"/>
          <w:szCs w:val="28"/>
        </w:rPr>
      </w:pPr>
      <w:r w:rsidRPr="009942CE">
        <w:rPr>
          <w:sz w:val="28"/>
          <w:szCs w:val="28"/>
        </w:rPr>
        <w:t>Лица, посещающие эндемичные по клещевому энцефалиту терр</w:t>
      </w:r>
      <w:r w:rsidRPr="009942CE">
        <w:rPr>
          <w:sz w:val="28"/>
          <w:szCs w:val="28"/>
        </w:rPr>
        <w:t>и</w:t>
      </w:r>
      <w:r w:rsidRPr="009942CE">
        <w:rPr>
          <w:sz w:val="28"/>
          <w:szCs w:val="28"/>
        </w:rPr>
        <w:t>тории с целью отдыха, туризма, работы на дачных и садовых уч</w:t>
      </w:r>
      <w:r w:rsidRPr="009942CE">
        <w:rPr>
          <w:sz w:val="28"/>
          <w:szCs w:val="28"/>
        </w:rPr>
        <w:t>а</w:t>
      </w:r>
      <w:r w:rsidRPr="009942CE">
        <w:rPr>
          <w:sz w:val="28"/>
          <w:szCs w:val="28"/>
        </w:rPr>
        <w:t>стках.</w:t>
      </w:r>
    </w:p>
    <w:p w:rsidR="009942CE" w:rsidRPr="009942CE" w:rsidRDefault="009942CE" w:rsidP="00E57C42">
      <w:pPr>
        <w:pStyle w:val="a3"/>
        <w:widowControl/>
        <w:numPr>
          <w:ilvl w:val="0"/>
          <w:numId w:val="4"/>
        </w:numPr>
        <w:tabs>
          <w:tab w:val="num" w:pos="0"/>
        </w:tabs>
        <w:autoSpaceDE/>
        <w:autoSpaceDN/>
        <w:adjustRightInd/>
        <w:spacing w:after="0"/>
        <w:ind w:left="0" w:firstLine="0"/>
        <w:jc w:val="both"/>
        <w:rPr>
          <w:sz w:val="28"/>
          <w:szCs w:val="28"/>
        </w:rPr>
      </w:pPr>
      <w:r w:rsidRPr="009942CE">
        <w:rPr>
          <w:sz w:val="28"/>
          <w:szCs w:val="28"/>
        </w:rPr>
        <w:t>Лица, работающие с живыми культурами возбудителя клещевого энцефал</w:t>
      </w:r>
      <w:r w:rsidRPr="009942CE">
        <w:rPr>
          <w:sz w:val="28"/>
          <w:szCs w:val="28"/>
        </w:rPr>
        <w:t>и</w:t>
      </w:r>
      <w:r w:rsidRPr="009942CE">
        <w:rPr>
          <w:sz w:val="28"/>
          <w:szCs w:val="28"/>
        </w:rPr>
        <w:t>та.</w:t>
      </w:r>
    </w:p>
    <w:bookmarkEnd w:id="0"/>
    <w:p w:rsidR="00F54229" w:rsidRPr="0001741E" w:rsidRDefault="00F54229" w:rsidP="00B91F2E">
      <w:pPr>
        <w:pStyle w:val="a3"/>
        <w:spacing w:after="0"/>
        <w:ind w:right="170"/>
        <w:jc w:val="both"/>
        <w:rPr>
          <w:b/>
          <w:bCs/>
          <w:i/>
          <w:color w:val="000000"/>
          <w:spacing w:val="-4"/>
          <w:sz w:val="28"/>
          <w:szCs w:val="28"/>
        </w:rPr>
      </w:pPr>
    </w:p>
    <w:p w:rsidR="00676ACB" w:rsidRPr="0001741E" w:rsidRDefault="00676ACB" w:rsidP="00E57C42">
      <w:pPr>
        <w:pStyle w:val="a3"/>
        <w:spacing w:after="0"/>
        <w:ind w:right="170"/>
        <w:jc w:val="both"/>
        <w:rPr>
          <w:b/>
          <w:bCs/>
          <w:color w:val="000000"/>
          <w:spacing w:val="-4"/>
          <w:sz w:val="28"/>
          <w:szCs w:val="28"/>
        </w:rPr>
      </w:pPr>
      <w:r w:rsidRPr="0001741E">
        <w:rPr>
          <w:b/>
          <w:bCs/>
          <w:color w:val="000000"/>
          <w:spacing w:val="-4"/>
          <w:sz w:val="28"/>
          <w:szCs w:val="28"/>
        </w:rPr>
        <w:t>Способ применения и дозы</w:t>
      </w:r>
    </w:p>
    <w:p w:rsidR="009942CE" w:rsidRPr="006E7213" w:rsidRDefault="009942CE" w:rsidP="00E57C42">
      <w:pPr>
        <w:pStyle w:val="a3"/>
        <w:widowControl/>
        <w:autoSpaceDE/>
        <w:autoSpaceDN/>
        <w:adjustRightInd/>
        <w:spacing w:after="0"/>
        <w:jc w:val="both"/>
        <w:rPr>
          <w:i/>
          <w:sz w:val="28"/>
          <w:szCs w:val="28"/>
        </w:rPr>
      </w:pPr>
      <w:r w:rsidRPr="006E7213">
        <w:rPr>
          <w:i/>
          <w:sz w:val="28"/>
          <w:szCs w:val="28"/>
        </w:rPr>
        <w:t>Профилактическая вакцинация</w:t>
      </w:r>
    </w:p>
    <w:p w:rsidR="009942CE" w:rsidRPr="009942CE" w:rsidRDefault="009942CE" w:rsidP="00E57C42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736E">
        <w:rPr>
          <w:sz w:val="28"/>
          <w:szCs w:val="28"/>
        </w:rPr>
        <w:t>Курс вакцинации состоит из 2</w:t>
      </w:r>
      <w:r w:rsidRPr="009942CE">
        <w:rPr>
          <w:sz w:val="28"/>
          <w:szCs w:val="28"/>
        </w:rPr>
        <w:t xml:space="preserve"> внутримышечных инъекций по 1 дозе (0,5 мл) с интервалом 1-7 месяцев.</w:t>
      </w:r>
    </w:p>
    <w:p w:rsidR="009942CE" w:rsidRPr="00366BEB" w:rsidRDefault="009942CE" w:rsidP="00E57C42">
      <w:pPr>
        <w:pStyle w:val="a3"/>
        <w:spacing w:after="0"/>
        <w:jc w:val="both"/>
        <w:rPr>
          <w:sz w:val="28"/>
          <w:szCs w:val="28"/>
        </w:rPr>
      </w:pPr>
      <w:r w:rsidRPr="00366BEB">
        <w:rPr>
          <w:sz w:val="28"/>
          <w:szCs w:val="28"/>
        </w:rPr>
        <w:t>Прививки можно</w:t>
      </w:r>
      <w:r w:rsidR="00E57C42" w:rsidRPr="00366BEB">
        <w:rPr>
          <w:sz w:val="28"/>
          <w:szCs w:val="28"/>
        </w:rPr>
        <w:t xml:space="preserve"> проводить в течение всего года (</w:t>
      </w:r>
      <w:r w:rsidR="007D736E" w:rsidRPr="00366BEB">
        <w:rPr>
          <w:sz w:val="28"/>
          <w:szCs w:val="28"/>
        </w:rPr>
        <w:t>время вакцинации не зависит от сезона года</w:t>
      </w:r>
      <w:r w:rsidR="00E57C42" w:rsidRPr="00366BEB">
        <w:rPr>
          <w:sz w:val="28"/>
          <w:szCs w:val="28"/>
        </w:rPr>
        <w:t>)</w:t>
      </w:r>
      <w:r w:rsidR="00553128" w:rsidRPr="00366BEB">
        <w:rPr>
          <w:sz w:val="28"/>
          <w:szCs w:val="28"/>
        </w:rPr>
        <w:t xml:space="preserve">, </w:t>
      </w:r>
      <w:r w:rsidRPr="00366BEB">
        <w:rPr>
          <w:sz w:val="28"/>
          <w:szCs w:val="28"/>
        </w:rPr>
        <w:t xml:space="preserve"> в том числе и в </w:t>
      </w:r>
      <w:r w:rsidR="000C3F9D" w:rsidRPr="00366BEB">
        <w:rPr>
          <w:sz w:val="28"/>
          <w:szCs w:val="28"/>
        </w:rPr>
        <w:t>эпидемиологический сезон. П</w:t>
      </w:r>
      <w:r w:rsidR="00553128" w:rsidRPr="00366BEB">
        <w:rPr>
          <w:sz w:val="28"/>
          <w:szCs w:val="28"/>
        </w:rPr>
        <w:t xml:space="preserve">осещение очага КЭ в </w:t>
      </w:r>
      <w:proofErr w:type="spellStart"/>
      <w:r w:rsidR="00553128" w:rsidRPr="00366BEB">
        <w:rPr>
          <w:sz w:val="28"/>
          <w:szCs w:val="28"/>
        </w:rPr>
        <w:t>эпидсезон</w:t>
      </w:r>
      <w:proofErr w:type="spellEnd"/>
      <w:r w:rsidR="00553128" w:rsidRPr="00366BEB">
        <w:rPr>
          <w:sz w:val="28"/>
          <w:szCs w:val="28"/>
        </w:rPr>
        <w:t xml:space="preserve"> допускается не раньше, чем через 2 недели после проведения второй инъекции.</w:t>
      </w:r>
    </w:p>
    <w:p w:rsidR="009942CE" w:rsidRPr="009942CE" w:rsidRDefault="009942CE" w:rsidP="00E57C42">
      <w:pPr>
        <w:pStyle w:val="a3"/>
        <w:spacing w:after="0"/>
        <w:jc w:val="both"/>
        <w:rPr>
          <w:sz w:val="28"/>
          <w:szCs w:val="28"/>
        </w:rPr>
      </w:pPr>
      <w:r w:rsidRPr="009942CE">
        <w:rPr>
          <w:sz w:val="28"/>
          <w:szCs w:val="28"/>
        </w:rPr>
        <w:t xml:space="preserve">Наиболее оптимальный интервал между </w:t>
      </w:r>
      <w:r w:rsidR="00553128">
        <w:rPr>
          <w:sz w:val="28"/>
          <w:szCs w:val="28"/>
        </w:rPr>
        <w:t>1</w:t>
      </w:r>
      <w:r w:rsidRPr="009942CE">
        <w:rPr>
          <w:sz w:val="28"/>
          <w:szCs w:val="28"/>
        </w:rPr>
        <w:t xml:space="preserve"> и </w:t>
      </w:r>
      <w:r w:rsidR="00553128">
        <w:rPr>
          <w:sz w:val="28"/>
          <w:szCs w:val="28"/>
        </w:rPr>
        <w:t>2 инъекциями</w:t>
      </w:r>
      <w:r w:rsidRPr="009942CE">
        <w:rPr>
          <w:sz w:val="28"/>
          <w:szCs w:val="28"/>
        </w:rPr>
        <w:t xml:space="preserve"> равен 5-7 мес. (осень - весна). Ревакцинацию проводят однократно в дозе 0,5 мл через 1 год после завершения курса вакцинации. Последующие отдале</w:t>
      </w:r>
      <w:r w:rsidRPr="009942CE">
        <w:rPr>
          <w:sz w:val="28"/>
          <w:szCs w:val="28"/>
        </w:rPr>
        <w:t>н</w:t>
      </w:r>
      <w:r w:rsidRPr="009942CE">
        <w:rPr>
          <w:sz w:val="28"/>
          <w:szCs w:val="28"/>
        </w:rPr>
        <w:t xml:space="preserve">ные ревакцинации проводят </w:t>
      </w:r>
      <w:r w:rsidR="00553128">
        <w:rPr>
          <w:sz w:val="28"/>
          <w:szCs w:val="28"/>
        </w:rPr>
        <w:t xml:space="preserve">через </w:t>
      </w:r>
      <w:r w:rsidRPr="009942CE">
        <w:rPr>
          <w:sz w:val="28"/>
          <w:szCs w:val="28"/>
        </w:rPr>
        <w:t xml:space="preserve">каждые </w:t>
      </w:r>
      <w:r w:rsidR="00553128">
        <w:rPr>
          <w:sz w:val="28"/>
          <w:szCs w:val="28"/>
        </w:rPr>
        <w:t>3</w:t>
      </w:r>
      <w:r w:rsidRPr="009942CE">
        <w:rPr>
          <w:sz w:val="28"/>
          <w:szCs w:val="28"/>
        </w:rPr>
        <w:t xml:space="preserve"> года однократно.</w:t>
      </w:r>
    </w:p>
    <w:p w:rsidR="009942CE" w:rsidRPr="009942CE" w:rsidRDefault="009942CE" w:rsidP="00E57C42">
      <w:pPr>
        <w:pStyle w:val="a3"/>
        <w:spacing w:after="0"/>
        <w:jc w:val="both"/>
        <w:rPr>
          <w:sz w:val="28"/>
          <w:szCs w:val="28"/>
        </w:rPr>
      </w:pPr>
      <w:r w:rsidRPr="009942CE">
        <w:rPr>
          <w:caps/>
          <w:sz w:val="28"/>
          <w:szCs w:val="28"/>
        </w:rPr>
        <w:t>п</w:t>
      </w:r>
      <w:r w:rsidRPr="009942CE">
        <w:rPr>
          <w:sz w:val="28"/>
          <w:szCs w:val="28"/>
        </w:rPr>
        <w:t>рививки осуществляют при строгом соблюдении правил асептики и антисептики. Вакцину растворяют в прилагаемом растворителе из ра</w:t>
      </w:r>
      <w:r w:rsidRPr="009942CE">
        <w:rPr>
          <w:sz w:val="28"/>
          <w:szCs w:val="28"/>
        </w:rPr>
        <w:t>с</w:t>
      </w:r>
      <w:r w:rsidRPr="009942CE">
        <w:rPr>
          <w:sz w:val="28"/>
          <w:szCs w:val="28"/>
        </w:rPr>
        <w:t xml:space="preserve">чета  </w:t>
      </w:r>
      <w:r w:rsidRPr="009942CE">
        <w:rPr>
          <w:sz w:val="28"/>
          <w:szCs w:val="28"/>
        </w:rPr>
        <w:lastRenderedPageBreak/>
        <w:t>0,5 мл на дозу.  Ампулу с растворителем интенсивно встряхивают, шейки ампул обрабатывают спиртом, вскрывают, набирают растворитель в шприц и вносят его в ампулу с сухой вакциной. Содержимое ампулы с вакциной и</w:t>
      </w:r>
      <w:r w:rsidRPr="009942CE">
        <w:rPr>
          <w:sz w:val="28"/>
          <w:szCs w:val="28"/>
        </w:rPr>
        <w:t>н</w:t>
      </w:r>
      <w:r w:rsidRPr="009942CE">
        <w:rPr>
          <w:sz w:val="28"/>
          <w:szCs w:val="28"/>
        </w:rPr>
        <w:t>тенсивно перемешивают в течение 3-х мин до полного растворения вакцины, набирая ее несколько раз в шприц без пенообр</w:t>
      </w:r>
      <w:r w:rsidRPr="009942CE">
        <w:rPr>
          <w:sz w:val="28"/>
          <w:szCs w:val="28"/>
        </w:rPr>
        <w:t>а</w:t>
      </w:r>
      <w:r w:rsidRPr="009942CE">
        <w:rPr>
          <w:sz w:val="28"/>
          <w:szCs w:val="28"/>
        </w:rPr>
        <w:t>зования.</w:t>
      </w:r>
    </w:p>
    <w:p w:rsidR="00EA10D4" w:rsidRDefault="009942CE" w:rsidP="00366BEB">
      <w:pPr>
        <w:pStyle w:val="a3"/>
        <w:spacing w:after="0"/>
        <w:jc w:val="both"/>
        <w:rPr>
          <w:sz w:val="28"/>
          <w:szCs w:val="28"/>
        </w:rPr>
      </w:pPr>
      <w:r w:rsidRPr="00366BEB">
        <w:rPr>
          <w:sz w:val="28"/>
          <w:szCs w:val="28"/>
        </w:rPr>
        <w:t xml:space="preserve">Вакцина </w:t>
      </w:r>
      <w:r w:rsidR="00801C6C" w:rsidRPr="00366BEB">
        <w:rPr>
          <w:sz w:val="28"/>
          <w:szCs w:val="28"/>
        </w:rPr>
        <w:t>через 3 мин после растворения  представляет собой  однородную суспензию</w:t>
      </w:r>
      <w:r w:rsidRPr="00366BEB">
        <w:rPr>
          <w:sz w:val="28"/>
          <w:szCs w:val="28"/>
        </w:rPr>
        <w:t xml:space="preserve">. </w:t>
      </w:r>
      <w:r w:rsidRPr="009942CE">
        <w:rPr>
          <w:sz w:val="28"/>
          <w:szCs w:val="28"/>
        </w:rPr>
        <w:t xml:space="preserve">Перед инъекцией содержимое ампулы перемешивают, прививку проводят сразу после набора в шприц. </w:t>
      </w:r>
    </w:p>
    <w:p w:rsidR="009942CE" w:rsidRPr="002B3536" w:rsidRDefault="009942CE" w:rsidP="00366BEB">
      <w:pPr>
        <w:pStyle w:val="a3"/>
        <w:spacing w:after="0"/>
        <w:jc w:val="both"/>
        <w:rPr>
          <w:b/>
          <w:sz w:val="28"/>
          <w:szCs w:val="28"/>
        </w:rPr>
      </w:pPr>
      <w:r w:rsidRPr="002B3536">
        <w:rPr>
          <w:b/>
          <w:sz w:val="28"/>
          <w:szCs w:val="28"/>
        </w:rPr>
        <w:t>Растворенная в ампуле ва</w:t>
      </w:r>
      <w:r w:rsidRPr="002B3536">
        <w:rPr>
          <w:b/>
          <w:sz w:val="28"/>
          <w:szCs w:val="28"/>
        </w:rPr>
        <w:t>к</w:t>
      </w:r>
      <w:r w:rsidRPr="002B3536">
        <w:rPr>
          <w:b/>
          <w:sz w:val="28"/>
          <w:szCs w:val="28"/>
        </w:rPr>
        <w:t xml:space="preserve">цина хранению не подлежит. </w:t>
      </w:r>
    </w:p>
    <w:p w:rsidR="009942CE" w:rsidRPr="009942CE" w:rsidRDefault="009942CE" w:rsidP="00E57C42">
      <w:pPr>
        <w:pStyle w:val="a3"/>
        <w:spacing w:after="0"/>
        <w:jc w:val="both"/>
        <w:rPr>
          <w:sz w:val="28"/>
          <w:szCs w:val="28"/>
        </w:rPr>
      </w:pPr>
      <w:proofErr w:type="gramStart"/>
      <w:r w:rsidRPr="009942CE">
        <w:rPr>
          <w:sz w:val="28"/>
          <w:szCs w:val="28"/>
        </w:rPr>
        <w:t>Не пригоден препарат в ампулах с нарушенной целостностью, марк</w:t>
      </w:r>
      <w:r w:rsidRPr="009942CE">
        <w:rPr>
          <w:sz w:val="28"/>
          <w:szCs w:val="28"/>
        </w:rPr>
        <w:t>и</w:t>
      </w:r>
      <w:r w:rsidRPr="009942CE">
        <w:rPr>
          <w:sz w:val="28"/>
          <w:szCs w:val="28"/>
        </w:rPr>
        <w:t>ровкой, при обнаружении посторонних включений, при изменении физич</w:t>
      </w:r>
      <w:r w:rsidRPr="009942CE">
        <w:rPr>
          <w:sz w:val="28"/>
          <w:szCs w:val="28"/>
        </w:rPr>
        <w:t>е</w:t>
      </w:r>
      <w:r w:rsidRPr="009942CE">
        <w:rPr>
          <w:sz w:val="28"/>
          <w:szCs w:val="28"/>
        </w:rPr>
        <w:t>ских свойств (сильная деформация таблетки – пористая масса белого цвета стан</w:t>
      </w:r>
      <w:r w:rsidRPr="009942CE">
        <w:rPr>
          <w:sz w:val="28"/>
          <w:szCs w:val="28"/>
        </w:rPr>
        <w:t>о</w:t>
      </w:r>
      <w:r w:rsidRPr="009942CE">
        <w:rPr>
          <w:sz w:val="28"/>
          <w:szCs w:val="28"/>
        </w:rPr>
        <w:t xml:space="preserve">вится полупрозрачной и оплывшей по форме, изменение цвета, наличие крупных </w:t>
      </w:r>
      <w:r w:rsidR="0012791D" w:rsidRPr="009942CE">
        <w:rPr>
          <w:sz w:val="28"/>
          <w:szCs w:val="28"/>
        </w:rPr>
        <w:t>неразвивающихся</w:t>
      </w:r>
      <w:r w:rsidRPr="009942CE">
        <w:rPr>
          <w:sz w:val="28"/>
          <w:szCs w:val="28"/>
        </w:rPr>
        <w:t xml:space="preserve"> конгломератов в растворителе после его встрях</w:t>
      </w:r>
      <w:r w:rsidRPr="009942CE">
        <w:rPr>
          <w:sz w:val="28"/>
          <w:szCs w:val="28"/>
        </w:rPr>
        <w:t>и</w:t>
      </w:r>
      <w:r w:rsidRPr="009942CE">
        <w:rPr>
          <w:sz w:val="28"/>
          <w:szCs w:val="28"/>
        </w:rPr>
        <w:t>вания), при истекшем сроке годности, при нарушении температурного режима хран</w:t>
      </w:r>
      <w:r w:rsidRPr="009942CE">
        <w:rPr>
          <w:sz w:val="28"/>
          <w:szCs w:val="28"/>
        </w:rPr>
        <w:t>е</w:t>
      </w:r>
      <w:r w:rsidRPr="009942CE">
        <w:rPr>
          <w:sz w:val="28"/>
          <w:szCs w:val="28"/>
        </w:rPr>
        <w:t>ния или транспортирования.</w:t>
      </w:r>
      <w:proofErr w:type="gramEnd"/>
    </w:p>
    <w:p w:rsidR="009942CE" w:rsidRPr="009942CE" w:rsidRDefault="009942CE" w:rsidP="00E57C42">
      <w:pPr>
        <w:pStyle w:val="a3"/>
        <w:spacing w:after="0"/>
        <w:jc w:val="both"/>
        <w:rPr>
          <w:b/>
          <w:i/>
          <w:sz w:val="28"/>
          <w:szCs w:val="28"/>
        </w:rPr>
      </w:pPr>
      <w:r w:rsidRPr="009942CE">
        <w:rPr>
          <w:b/>
          <w:i/>
          <w:sz w:val="28"/>
          <w:szCs w:val="28"/>
        </w:rPr>
        <w:t>Препарат вводят</w:t>
      </w:r>
      <w:r w:rsidR="000C3F9D">
        <w:rPr>
          <w:b/>
          <w:i/>
          <w:sz w:val="28"/>
          <w:szCs w:val="28"/>
        </w:rPr>
        <w:t xml:space="preserve"> </w:t>
      </w:r>
      <w:r w:rsidRPr="009942CE">
        <w:rPr>
          <w:b/>
          <w:i/>
          <w:sz w:val="28"/>
          <w:szCs w:val="28"/>
        </w:rPr>
        <w:t>в</w:t>
      </w:r>
      <w:r w:rsidR="006E7213">
        <w:rPr>
          <w:b/>
          <w:i/>
          <w:sz w:val="28"/>
          <w:szCs w:val="28"/>
        </w:rPr>
        <w:t>нутримышечно в дельтовидную мышц</w:t>
      </w:r>
      <w:r w:rsidRPr="009942CE">
        <w:rPr>
          <w:b/>
          <w:i/>
          <w:sz w:val="28"/>
          <w:szCs w:val="28"/>
        </w:rPr>
        <w:t xml:space="preserve">у плеча. </w:t>
      </w:r>
    </w:p>
    <w:p w:rsidR="009942CE" w:rsidRPr="009942CE" w:rsidRDefault="009942CE" w:rsidP="00E57C42">
      <w:pPr>
        <w:pStyle w:val="a3"/>
        <w:spacing w:after="0"/>
        <w:jc w:val="both"/>
        <w:rPr>
          <w:sz w:val="28"/>
          <w:szCs w:val="28"/>
        </w:rPr>
      </w:pPr>
      <w:r w:rsidRPr="009942CE">
        <w:rPr>
          <w:sz w:val="28"/>
          <w:szCs w:val="28"/>
        </w:rPr>
        <w:t>Проведенные прививки регистрируют в установленных учетных фо</w:t>
      </w:r>
      <w:r w:rsidRPr="009942CE">
        <w:rPr>
          <w:sz w:val="28"/>
          <w:szCs w:val="28"/>
        </w:rPr>
        <w:t>р</w:t>
      </w:r>
      <w:r w:rsidRPr="009942CE">
        <w:rPr>
          <w:sz w:val="28"/>
          <w:szCs w:val="28"/>
        </w:rPr>
        <w:t>мах с указанием наименования препарата, даты прививок, дозы, номера серии, реа</w:t>
      </w:r>
      <w:r w:rsidRPr="009942CE">
        <w:rPr>
          <w:sz w:val="28"/>
          <w:szCs w:val="28"/>
        </w:rPr>
        <w:t>к</w:t>
      </w:r>
      <w:r w:rsidRPr="009942CE">
        <w:rPr>
          <w:sz w:val="28"/>
          <w:szCs w:val="28"/>
        </w:rPr>
        <w:t>ции на прививку.</w:t>
      </w:r>
    </w:p>
    <w:p w:rsidR="009942CE" w:rsidRPr="006E7213" w:rsidRDefault="00801C6C" w:rsidP="00E57C42">
      <w:pPr>
        <w:pStyle w:val="a3"/>
        <w:widowControl/>
        <w:autoSpaceDE/>
        <w:autoSpaceDN/>
        <w:adjustRightInd/>
        <w:spacing w:after="0"/>
        <w:jc w:val="both"/>
        <w:rPr>
          <w:i/>
          <w:sz w:val="28"/>
          <w:szCs w:val="28"/>
        </w:rPr>
      </w:pPr>
      <w:r w:rsidRPr="006E7213">
        <w:rPr>
          <w:i/>
          <w:sz w:val="28"/>
          <w:szCs w:val="28"/>
        </w:rPr>
        <w:t>Иммунизация доноров</w:t>
      </w:r>
    </w:p>
    <w:p w:rsidR="009942CE" w:rsidRPr="009942CE" w:rsidRDefault="009942CE" w:rsidP="00E57C42">
      <w:pPr>
        <w:pStyle w:val="a3"/>
        <w:spacing w:after="0"/>
        <w:jc w:val="both"/>
        <w:rPr>
          <w:sz w:val="28"/>
          <w:szCs w:val="28"/>
        </w:rPr>
      </w:pPr>
      <w:r w:rsidRPr="009942CE">
        <w:rPr>
          <w:sz w:val="28"/>
          <w:szCs w:val="28"/>
        </w:rPr>
        <w:t>Курс вакцинации – две внутримышечные инъекции по 0,5 мл с инте</w:t>
      </w:r>
      <w:r w:rsidRPr="009942CE">
        <w:rPr>
          <w:sz w:val="28"/>
          <w:szCs w:val="28"/>
        </w:rPr>
        <w:t>р</w:t>
      </w:r>
      <w:r w:rsidRPr="009942CE">
        <w:rPr>
          <w:sz w:val="28"/>
          <w:szCs w:val="28"/>
        </w:rPr>
        <w:t>валом 5-7 мес. или три инъекции в дозах 0,5 мл для первой и по 1,0 мл для второй и третьей с интерв</w:t>
      </w:r>
      <w:r w:rsidR="00801C6C">
        <w:rPr>
          <w:sz w:val="28"/>
          <w:szCs w:val="28"/>
        </w:rPr>
        <w:t xml:space="preserve">алом 3-5 недель между </w:t>
      </w:r>
      <w:r w:rsidR="00801C6C" w:rsidRPr="00366BEB">
        <w:rPr>
          <w:sz w:val="28"/>
          <w:szCs w:val="28"/>
        </w:rPr>
        <w:t>инъекциями</w:t>
      </w:r>
      <w:r w:rsidRPr="00366BEB">
        <w:rPr>
          <w:sz w:val="28"/>
          <w:szCs w:val="28"/>
        </w:rPr>
        <w:t xml:space="preserve">. </w:t>
      </w:r>
      <w:r w:rsidRPr="009942CE">
        <w:rPr>
          <w:sz w:val="28"/>
          <w:szCs w:val="28"/>
        </w:rPr>
        <w:t>Первая схема обеспечивает лучший иммунизационный эффект. Ревакцинация – однократно до</w:t>
      </w:r>
      <w:r w:rsidR="009F5F1B">
        <w:rPr>
          <w:sz w:val="28"/>
          <w:szCs w:val="28"/>
        </w:rPr>
        <w:t xml:space="preserve">зой      0,5 мл через 6-12 </w:t>
      </w:r>
      <w:proofErr w:type="gramStart"/>
      <w:r w:rsidR="009F5F1B">
        <w:rPr>
          <w:sz w:val="28"/>
          <w:szCs w:val="28"/>
        </w:rPr>
        <w:t>мес</w:t>
      </w:r>
      <w:proofErr w:type="gramEnd"/>
      <w:r w:rsidR="009F5F1B">
        <w:rPr>
          <w:sz w:val="28"/>
          <w:szCs w:val="28"/>
        </w:rPr>
        <w:t xml:space="preserve">, после последней инъекции вакцины. </w:t>
      </w:r>
      <w:r w:rsidRPr="009942CE">
        <w:rPr>
          <w:sz w:val="28"/>
          <w:szCs w:val="28"/>
        </w:rPr>
        <w:t>Первый забор крови у доноров следует проводить ч</w:t>
      </w:r>
      <w:r w:rsidRPr="009942CE">
        <w:rPr>
          <w:sz w:val="28"/>
          <w:szCs w:val="28"/>
        </w:rPr>
        <w:t>е</w:t>
      </w:r>
      <w:r w:rsidRPr="009942CE">
        <w:rPr>
          <w:sz w:val="28"/>
          <w:szCs w:val="28"/>
        </w:rPr>
        <w:t>рез  14-30 сут после курса вакцинации.</w:t>
      </w:r>
    </w:p>
    <w:p w:rsidR="00DB621D" w:rsidRPr="0001741E" w:rsidRDefault="00DB621D" w:rsidP="00E57C42">
      <w:pPr>
        <w:shd w:val="clear" w:color="auto" w:fill="FFFFFF"/>
        <w:tabs>
          <w:tab w:val="left" w:pos="9356"/>
        </w:tabs>
        <w:ind w:right="167"/>
        <w:jc w:val="both"/>
        <w:rPr>
          <w:b/>
          <w:bCs/>
          <w:color w:val="000000"/>
          <w:spacing w:val="4"/>
          <w:sz w:val="28"/>
          <w:szCs w:val="28"/>
        </w:rPr>
      </w:pPr>
    </w:p>
    <w:p w:rsidR="000E366F" w:rsidRDefault="000E366F" w:rsidP="00B91F2E">
      <w:pPr>
        <w:ind w:right="170"/>
        <w:jc w:val="both"/>
        <w:rPr>
          <w:b/>
          <w:color w:val="000000"/>
          <w:spacing w:val="-5"/>
          <w:sz w:val="28"/>
          <w:szCs w:val="28"/>
        </w:rPr>
      </w:pPr>
      <w:r w:rsidRPr="0001741E">
        <w:rPr>
          <w:b/>
          <w:color w:val="000000"/>
          <w:spacing w:val="-5"/>
          <w:sz w:val="28"/>
          <w:szCs w:val="28"/>
        </w:rPr>
        <w:t>Побочные действия</w:t>
      </w:r>
    </w:p>
    <w:p w:rsidR="00157CFA" w:rsidRPr="00366BEB" w:rsidRDefault="009942CE" w:rsidP="00A623CC">
      <w:pPr>
        <w:pStyle w:val="a3"/>
        <w:spacing w:after="0"/>
        <w:jc w:val="both"/>
        <w:rPr>
          <w:sz w:val="28"/>
          <w:szCs w:val="28"/>
        </w:rPr>
      </w:pPr>
      <w:r w:rsidRPr="00366BEB">
        <w:rPr>
          <w:sz w:val="28"/>
          <w:szCs w:val="28"/>
        </w:rPr>
        <w:t>После введения вакцины в отдельных случаях могут развиваться мес</w:t>
      </w:r>
      <w:r w:rsidRPr="00366BEB">
        <w:rPr>
          <w:sz w:val="28"/>
          <w:szCs w:val="28"/>
        </w:rPr>
        <w:t>т</w:t>
      </w:r>
      <w:r w:rsidRPr="00366BEB">
        <w:rPr>
          <w:sz w:val="28"/>
          <w:szCs w:val="28"/>
        </w:rPr>
        <w:t xml:space="preserve">ные и общие реакции. </w:t>
      </w:r>
    </w:p>
    <w:p w:rsidR="00366BEB" w:rsidRDefault="00EE2617" w:rsidP="00366BEB">
      <w:pPr>
        <w:pStyle w:val="a3"/>
        <w:spacing w:after="0"/>
        <w:jc w:val="both"/>
        <w:rPr>
          <w:sz w:val="28"/>
          <w:szCs w:val="28"/>
        </w:rPr>
      </w:pPr>
      <w:r w:rsidRPr="00366BEB">
        <w:rPr>
          <w:sz w:val="28"/>
          <w:szCs w:val="28"/>
        </w:rPr>
        <w:t>При оценке побочных</w:t>
      </w:r>
      <w:r w:rsidR="008C39F2" w:rsidRPr="00366BEB">
        <w:rPr>
          <w:sz w:val="28"/>
          <w:szCs w:val="28"/>
        </w:rPr>
        <w:t xml:space="preserve"> </w:t>
      </w:r>
      <w:r w:rsidRPr="00366BEB">
        <w:rPr>
          <w:sz w:val="28"/>
          <w:szCs w:val="28"/>
        </w:rPr>
        <w:t xml:space="preserve">реакций препарата в основу легли следующие данные по частоте: очень часто &gt;10 %, часто от 1 до 10 %, от случая к случаю от 0,1 до 1 %, редко от 0,01 </w:t>
      </w:r>
      <w:proofErr w:type="gramStart"/>
      <w:r w:rsidRPr="00366BEB">
        <w:rPr>
          <w:sz w:val="28"/>
          <w:szCs w:val="28"/>
        </w:rPr>
        <w:t>до</w:t>
      </w:r>
      <w:proofErr w:type="gramEnd"/>
      <w:r w:rsidRPr="00366BEB">
        <w:rPr>
          <w:sz w:val="28"/>
          <w:szCs w:val="28"/>
        </w:rPr>
        <w:t xml:space="preserve"> 0,1 %, очень редко &lt; 0,01 %, включая единичные случаи</w:t>
      </w:r>
      <w:r w:rsidR="008C39F2" w:rsidRPr="00366BEB">
        <w:rPr>
          <w:sz w:val="28"/>
          <w:szCs w:val="28"/>
        </w:rPr>
        <w:t>.</w:t>
      </w:r>
    </w:p>
    <w:p w:rsidR="00A420F8" w:rsidRDefault="009942CE" w:rsidP="00366BEB">
      <w:pPr>
        <w:pStyle w:val="a3"/>
        <w:spacing w:after="0"/>
        <w:jc w:val="both"/>
        <w:rPr>
          <w:sz w:val="28"/>
          <w:szCs w:val="28"/>
        </w:rPr>
      </w:pPr>
      <w:r w:rsidRPr="00366BEB">
        <w:rPr>
          <w:sz w:val="28"/>
          <w:szCs w:val="28"/>
        </w:rPr>
        <w:t>Местные реакции</w:t>
      </w:r>
      <w:r w:rsidR="00B1077C">
        <w:rPr>
          <w:sz w:val="28"/>
          <w:szCs w:val="28"/>
        </w:rPr>
        <w:t>:</w:t>
      </w:r>
    </w:p>
    <w:p w:rsidR="002B3536" w:rsidRDefault="00A420F8" w:rsidP="00366BEB">
      <w:pPr>
        <w:pStyle w:val="a3"/>
        <w:spacing w:after="0"/>
        <w:jc w:val="both"/>
        <w:rPr>
          <w:sz w:val="28"/>
          <w:szCs w:val="28"/>
        </w:rPr>
      </w:pPr>
      <w:r w:rsidRPr="00F046DA">
        <w:rPr>
          <w:i/>
          <w:sz w:val="28"/>
          <w:szCs w:val="28"/>
        </w:rPr>
        <w:t>Ч</w:t>
      </w:r>
      <w:r w:rsidR="00EE2617" w:rsidRPr="00F046DA">
        <w:rPr>
          <w:i/>
          <w:sz w:val="28"/>
          <w:szCs w:val="28"/>
        </w:rPr>
        <w:t>асто</w:t>
      </w:r>
      <w:r w:rsidRPr="00F046DA">
        <w:rPr>
          <w:i/>
          <w:sz w:val="28"/>
          <w:szCs w:val="28"/>
        </w:rPr>
        <w:t>:</w:t>
      </w:r>
      <w:r w:rsidR="00B1077C" w:rsidRPr="00B1077C">
        <w:rPr>
          <w:sz w:val="28"/>
          <w:szCs w:val="28"/>
        </w:rPr>
        <w:t xml:space="preserve"> </w:t>
      </w:r>
    </w:p>
    <w:p w:rsidR="00A420F8" w:rsidRPr="00B1077C" w:rsidRDefault="002B3536" w:rsidP="00366BEB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7CFA" w:rsidRPr="00B1077C">
        <w:rPr>
          <w:sz w:val="28"/>
          <w:szCs w:val="28"/>
        </w:rPr>
        <w:t>покраснение</w:t>
      </w:r>
      <w:r w:rsidR="009942CE" w:rsidRPr="00B1077C">
        <w:rPr>
          <w:sz w:val="28"/>
          <w:szCs w:val="28"/>
        </w:rPr>
        <w:t>, припу</w:t>
      </w:r>
      <w:r w:rsidR="009942CE" w:rsidRPr="00B1077C">
        <w:rPr>
          <w:sz w:val="28"/>
          <w:szCs w:val="28"/>
        </w:rPr>
        <w:t>х</w:t>
      </w:r>
      <w:r w:rsidR="00157CFA" w:rsidRPr="00B1077C">
        <w:rPr>
          <w:sz w:val="28"/>
          <w:szCs w:val="28"/>
        </w:rPr>
        <w:t>лость, болезненность</w:t>
      </w:r>
      <w:r w:rsidR="009942CE" w:rsidRPr="00B1077C">
        <w:rPr>
          <w:sz w:val="28"/>
          <w:szCs w:val="28"/>
        </w:rPr>
        <w:t xml:space="preserve"> </w:t>
      </w:r>
      <w:r w:rsidR="00B1077C">
        <w:rPr>
          <w:sz w:val="28"/>
          <w:szCs w:val="28"/>
        </w:rPr>
        <w:t>в месте введения</w:t>
      </w:r>
      <w:r w:rsidR="008C39F2" w:rsidRPr="00B1077C">
        <w:rPr>
          <w:sz w:val="28"/>
          <w:szCs w:val="28"/>
        </w:rPr>
        <w:t xml:space="preserve"> </w:t>
      </w:r>
    </w:p>
    <w:p w:rsidR="002B3536" w:rsidRDefault="002B3536" w:rsidP="00366BEB">
      <w:pPr>
        <w:pStyle w:val="a3"/>
        <w:spacing w:after="0"/>
        <w:jc w:val="both"/>
        <w:rPr>
          <w:sz w:val="28"/>
          <w:szCs w:val="28"/>
        </w:rPr>
      </w:pPr>
      <w:r>
        <w:rPr>
          <w:i/>
          <w:sz w:val="28"/>
          <w:szCs w:val="28"/>
        </w:rPr>
        <w:t>О</w:t>
      </w:r>
      <w:r w:rsidR="008C39F2" w:rsidRPr="00F046DA">
        <w:rPr>
          <w:i/>
          <w:sz w:val="28"/>
          <w:szCs w:val="28"/>
        </w:rPr>
        <w:t>чень редко</w:t>
      </w:r>
      <w:r w:rsidR="00A420F8" w:rsidRPr="00B1077C">
        <w:rPr>
          <w:sz w:val="28"/>
          <w:szCs w:val="28"/>
        </w:rPr>
        <w:t xml:space="preserve"> </w:t>
      </w:r>
    </w:p>
    <w:p w:rsidR="00B1077C" w:rsidRDefault="00A420F8" w:rsidP="00366BEB">
      <w:pPr>
        <w:pStyle w:val="a3"/>
        <w:spacing w:after="0"/>
        <w:jc w:val="both"/>
        <w:rPr>
          <w:sz w:val="28"/>
          <w:szCs w:val="28"/>
        </w:rPr>
      </w:pPr>
      <w:r w:rsidRPr="00B1077C">
        <w:rPr>
          <w:sz w:val="28"/>
          <w:szCs w:val="28"/>
        </w:rPr>
        <w:t>-</w:t>
      </w:r>
      <w:r w:rsidR="00B1077C" w:rsidRPr="00B1077C">
        <w:rPr>
          <w:sz w:val="28"/>
          <w:szCs w:val="28"/>
        </w:rPr>
        <w:t xml:space="preserve"> р</w:t>
      </w:r>
      <w:r w:rsidR="00B1077C">
        <w:rPr>
          <w:sz w:val="28"/>
          <w:szCs w:val="28"/>
        </w:rPr>
        <w:t>азвитие инфильтрата</w:t>
      </w:r>
    </w:p>
    <w:p w:rsidR="009942CE" w:rsidRPr="00366BEB" w:rsidRDefault="00B1077C" w:rsidP="00366BEB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39F8" w:rsidRPr="00366BEB">
        <w:rPr>
          <w:sz w:val="28"/>
          <w:szCs w:val="28"/>
        </w:rPr>
        <w:t>небольшое увеличение регионарных лимфатических узлов.</w:t>
      </w:r>
    </w:p>
    <w:p w:rsidR="003339F8" w:rsidRPr="00366BEB" w:rsidRDefault="009942CE" w:rsidP="00366BEB">
      <w:pPr>
        <w:pStyle w:val="a3"/>
        <w:spacing w:after="0"/>
        <w:jc w:val="both"/>
        <w:rPr>
          <w:sz w:val="28"/>
          <w:szCs w:val="28"/>
        </w:rPr>
      </w:pPr>
      <w:r w:rsidRPr="00366BEB">
        <w:rPr>
          <w:sz w:val="28"/>
          <w:szCs w:val="28"/>
        </w:rPr>
        <w:t>Продолжител</w:t>
      </w:r>
      <w:r w:rsidRPr="00366BEB">
        <w:rPr>
          <w:sz w:val="28"/>
          <w:szCs w:val="28"/>
        </w:rPr>
        <w:t>ь</w:t>
      </w:r>
      <w:r w:rsidRPr="00366BEB">
        <w:rPr>
          <w:sz w:val="28"/>
          <w:szCs w:val="28"/>
        </w:rPr>
        <w:t xml:space="preserve">ность местных реакций не превышает 3 сут. </w:t>
      </w:r>
    </w:p>
    <w:p w:rsidR="00EE2617" w:rsidRPr="00366BEB" w:rsidRDefault="009942CE" w:rsidP="00366BEB">
      <w:pPr>
        <w:pStyle w:val="a3"/>
        <w:spacing w:after="0"/>
        <w:jc w:val="both"/>
        <w:rPr>
          <w:sz w:val="28"/>
          <w:szCs w:val="28"/>
        </w:rPr>
      </w:pPr>
      <w:r w:rsidRPr="00366BEB">
        <w:rPr>
          <w:sz w:val="28"/>
          <w:szCs w:val="28"/>
        </w:rPr>
        <w:t>Общие реакции</w:t>
      </w:r>
    </w:p>
    <w:p w:rsidR="002B3536" w:rsidRDefault="0009174B" w:rsidP="00366BEB">
      <w:pPr>
        <w:pStyle w:val="a3"/>
        <w:spacing w:after="0"/>
        <w:jc w:val="both"/>
        <w:rPr>
          <w:sz w:val="28"/>
          <w:szCs w:val="28"/>
        </w:rPr>
      </w:pPr>
      <w:r w:rsidRPr="00F046DA">
        <w:rPr>
          <w:i/>
          <w:sz w:val="28"/>
          <w:szCs w:val="28"/>
        </w:rPr>
        <w:t xml:space="preserve">Очень </w:t>
      </w:r>
      <w:r w:rsidR="00EE2617" w:rsidRPr="00F046DA">
        <w:rPr>
          <w:i/>
          <w:sz w:val="28"/>
          <w:szCs w:val="28"/>
        </w:rPr>
        <w:t>часто</w:t>
      </w:r>
      <w:r w:rsidR="009942CE" w:rsidRPr="00366BEB">
        <w:rPr>
          <w:sz w:val="28"/>
          <w:szCs w:val="28"/>
        </w:rPr>
        <w:t xml:space="preserve"> </w:t>
      </w:r>
    </w:p>
    <w:p w:rsidR="008C39F2" w:rsidRPr="00366BEB" w:rsidRDefault="0012791D" w:rsidP="00366BEB">
      <w:pPr>
        <w:pStyle w:val="a3"/>
        <w:spacing w:after="0"/>
        <w:jc w:val="both"/>
        <w:rPr>
          <w:sz w:val="28"/>
          <w:szCs w:val="28"/>
        </w:rPr>
      </w:pPr>
      <w:r w:rsidRPr="00366BEB">
        <w:rPr>
          <w:sz w:val="28"/>
          <w:szCs w:val="28"/>
        </w:rPr>
        <w:t>– общее</w:t>
      </w:r>
      <w:r w:rsidR="00B1077C">
        <w:rPr>
          <w:sz w:val="28"/>
          <w:szCs w:val="28"/>
        </w:rPr>
        <w:t xml:space="preserve"> недомогание</w:t>
      </w:r>
    </w:p>
    <w:p w:rsidR="002B3536" w:rsidRDefault="0009174B" w:rsidP="00366BEB">
      <w:pPr>
        <w:pStyle w:val="a3"/>
        <w:spacing w:after="0"/>
        <w:jc w:val="both"/>
        <w:rPr>
          <w:i/>
          <w:sz w:val="28"/>
          <w:szCs w:val="28"/>
        </w:rPr>
      </w:pPr>
      <w:r w:rsidRPr="00F046DA">
        <w:rPr>
          <w:i/>
          <w:sz w:val="28"/>
          <w:szCs w:val="28"/>
        </w:rPr>
        <w:t>Часто</w:t>
      </w:r>
    </w:p>
    <w:p w:rsidR="002B3536" w:rsidRDefault="0009174B" w:rsidP="00366BEB">
      <w:pPr>
        <w:pStyle w:val="a3"/>
        <w:spacing w:after="0"/>
        <w:jc w:val="both"/>
        <w:rPr>
          <w:sz w:val="28"/>
          <w:szCs w:val="28"/>
        </w:rPr>
      </w:pPr>
      <w:r w:rsidRPr="00F046DA">
        <w:rPr>
          <w:i/>
          <w:sz w:val="28"/>
          <w:szCs w:val="28"/>
        </w:rPr>
        <w:lastRenderedPageBreak/>
        <w:t xml:space="preserve"> </w:t>
      </w:r>
      <w:r w:rsidR="002B3536">
        <w:rPr>
          <w:sz w:val="28"/>
          <w:szCs w:val="28"/>
        </w:rPr>
        <w:t>- головная боль</w:t>
      </w:r>
    </w:p>
    <w:p w:rsidR="002B3536" w:rsidRDefault="002B3536" w:rsidP="00366BEB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тошнота</w:t>
      </w:r>
    </w:p>
    <w:p w:rsidR="0009174B" w:rsidRPr="00366BEB" w:rsidRDefault="002B3536" w:rsidP="00366BEB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174B" w:rsidRPr="00366BEB">
        <w:rPr>
          <w:sz w:val="28"/>
          <w:szCs w:val="28"/>
        </w:rPr>
        <w:t xml:space="preserve">повышение температуры более </w:t>
      </w:r>
      <w:smartTag w:uri="urn:schemas-microsoft-com:office:smarttags" w:element="metricconverter">
        <w:smartTagPr>
          <w:attr w:name="ProductID" w:val="37,5 ﾰC"/>
        </w:smartTagPr>
        <w:r w:rsidR="0009174B" w:rsidRPr="00366BEB">
          <w:rPr>
            <w:sz w:val="28"/>
            <w:szCs w:val="28"/>
          </w:rPr>
          <w:t>37,5 °C</w:t>
        </w:r>
      </w:smartTag>
    </w:p>
    <w:p w:rsidR="002B3536" w:rsidRDefault="00B1077C" w:rsidP="00366BEB">
      <w:pPr>
        <w:pStyle w:val="a3"/>
        <w:spacing w:after="0"/>
        <w:jc w:val="both"/>
        <w:rPr>
          <w:sz w:val="28"/>
          <w:szCs w:val="28"/>
        </w:rPr>
      </w:pPr>
      <w:r w:rsidRPr="00F046DA">
        <w:rPr>
          <w:i/>
          <w:sz w:val="28"/>
          <w:szCs w:val="28"/>
        </w:rPr>
        <w:t>Очень редко</w:t>
      </w:r>
      <w:r>
        <w:rPr>
          <w:sz w:val="28"/>
          <w:szCs w:val="28"/>
        </w:rPr>
        <w:t xml:space="preserve"> </w:t>
      </w:r>
    </w:p>
    <w:p w:rsidR="0009174B" w:rsidRPr="00366BEB" w:rsidRDefault="00B1077C" w:rsidP="00366BEB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рвота, диарея</w:t>
      </w:r>
    </w:p>
    <w:p w:rsidR="009942CE" w:rsidRPr="00366BEB" w:rsidRDefault="0038188F" w:rsidP="00366BEB">
      <w:pPr>
        <w:pStyle w:val="a3"/>
        <w:spacing w:after="0"/>
        <w:jc w:val="both"/>
        <w:rPr>
          <w:sz w:val="28"/>
          <w:szCs w:val="28"/>
        </w:rPr>
      </w:pPr>
      <w:r w:rsidRPr="00366BEB">
        <w:rPr>
          <w:sz w:val="28"/>
          <w:szCs w:val="28"/>
        </w:rPr>
        <w:t xml:space="preserve">В единичных случаях прививки могут </w:t>
      </w:r>
      <w:r w:rsidR="009942CE" w:rsidRPr="00366BEB">
        <w:rPr>
          <w:sz w:val="28"/>
          <w:szCs w:val="28"/>
        </w:rPr>
        <w:t xml:space="preserve"> сопровождаться ра</w:t>
      </w:r>
      <w:r w:rsidR="009942CE" w:rsidRPr="00366BEB">
        <w:rPr>
          <w:sz w:val="28"/>
          <w:szCs w:val="28"/>
        </w:rPr>
        <w:t>з</w:t>
      </w:r>
      <w:r w:rsidR="009942CE" w:rsidRPr="00366BEB">
        <w:rPr>
          <w:sz w:val="28"/>
          <w:szCs w:val="28"/>
        </w:rPr>
        <w:t>витием аллергич</w:t>
      </w:r>
      <w:r w:rsidR="00E57C42" w:rsidRPr="00366BEB">
        <w:rPr>
          <w:sz w:val="28"/>
          <w:szCs w:val="28"/>
        </w:rPr>
        <w:t>еских реакций немедленного типа</w:t>
      </w:r>
      <w:r w:rsidR="0009174B" w:rsidRPr="00366BEB">
        <w:rPr>
          <w:sz w:val="28"/>
          <w:szCs w:val="28"/>
        </w:rPr>
        <w:t xml:space="preserve"> (</w:t>
      </w:r>
      <w:r w:rsidR="00E57C42" w:rsidRPr="00366BEB">
        <w:rPr>
          <w:sz w:val="28"/>
          <w:szCs w:val="28"/>
        </w:rPr>
        <w:t xml:space="preserve">анафилактический шок, отек Квинке, генерализованная сыпь и </w:t>
      </w:r>
      <w:proofErr w:type="spellStart"/>
      <w:r w:rsidR="00E57C42" w:rsidRPr="00366BEB">
        <w:rPr>
          <w:sz w:val="28"/>
          <w:szCs w:val="28"/>
        </w:rPr>
        <w:t>тп</w:t>
      </w:r>
      <w:proofErr w:type="spellEnd"/>
      <w:r w:rsidR="00E57C42" w:rsidRPr="00366BEB">
        <w:rPr>
          <w:sz w:val="28"/>
          <w:szCs w:val="28"/>
        </w:rPr>
        <w:t>.</w:t>
      </w:r>
      <w:r w:rsidR="0009174B" w:rsidRPr="00366BEB">
        <w:rPr>
          <w:sz w:val="28"/>
          <w:szCs w:val="28"/>
        </w:rPr>
        <w:t>)</w:t>
      </w:r>
      <w:r w:rsidR="00E57C42" w:rsidRPr="00366BEB">
        <w:rPr>
          <w:sz w:val="28"/>
          <w:szCs w:val="28"/>
        </w:rPr>
        <w:t>,</w:t>
      </w:r>
      <w:r w:rsidR="0009174B" w:rsidRPr="00366BEB">
        <w:rPr>
          <w:sz w:val="28"/>
          <w:szCs w:val="28"/>
        </w:rPr>
        <w:t xml:space="preserve"> </w:t>
      </w:r>
      <w:r w:rsidR="009942CE" w:rsidRPr="00366BEB">
        <w:rPr>
          <w:sz w:val="28"/>
          <w:szCs w:val="28"/>
        </w:rPr>
        <w:t xml:space="preserve"> в </w:t>
      </w:r>
      <w:proofErr w:type="gramStart"/>
      <w:r w:rsidR="009942CE" w:rsidRPr="00366BEB">
        <w:rPr>
          <w:sz w:val="28"/>
          <w:szCs w:val="28"/>
        </w:rPr>
        <w:t>связи</w:t>
      </w:r>
      <w:proofErr w:type="gramEnd"/>
      <w:r w:rsidR="009942CE" w:rsidRPr="00366BEB">
        <w:rPr>
          <w:sz w:val="28"/>
          <w:szCs w:val="28"/>
        </w:rPr>
        <w:t xml:space="preserve"> с чем привитые должны находиться под медицинским наблюдением в течение 30 мин после вакцинации. Места проведения прививок должны быть обеспечены средс</w:t>
      </w:r>
      <w:r w:rsidR="009942CE" w:rsidRPr="00366BEB">
        <w:rPr>
          <w:sz w:val="28"/>
          <w:szCs w:val="28"/>
        </w:rPr>
        <w:t>т</w:t>
      </w:r>
      <w:r w:rsidR="009942CE" w:rsidRPr="00366BEB">
        <w:rPr>
          <w:sz w:val="28"/>
          <w:szCs w:val="28"/>
        </w:rPr>
        <w:t>вами противошоковой  терапии.</w:t>
      </w:r>
    </w:p>
    <w:p w:rsidR="009942CE" w:rsidRPr="0001741E" w:rsidRDefault="009942CE" w:rsidP="00366BEB">
      <w:pPr>
        <w:ind w:right="170"/>
        <w:jc w:val="both"/>
        <w:rPr>
          <w:b/>
          <w:color w:val="000000"/>
          <w:spacing w:val="-5"/>
          <w:sz w:val="28"/>
          <w:szCs w:val="28"/>
        </w:rPr>
      </w:pPr>
    </w:p>
    <w:p w:rsidR="000E366F" w:rsidRDefault="000C5263" w:rsidP="00E57C42">
      <w:pPr>
        <w:pStyle w:val="a3"/>
        <w:spacing w:after="0"/>
        <w:ind w:right="170"/>
        <w:jc w:val="both"/>
        <w:rPr>
          <w:b/>
          <w:bCs/>
          <w:color w:val="000000"/>
          <w:spacing w:val="-4"/>
          <w:sz w:val="28"/>
          <w:szCs w:val="28"/>
        </w:rPr>
      </w:pPr>
      <w:r w:rsidRPr="0001741E">
        <w:rPr>
          <w:b/>
          <w:bCs/>
          <w:color w:val="000000"/>
          <w:spacing w:val="-4"/>
          <w:sz w:val="28"/>
          <w:szCs w:val="28"/>
        </w:rPr>
        <w:t>Противопоказания</w:t>
      </w:r>
    </w:p>
    <w:p w:rsidR="00AD42ED" w:rsidRPr="00CC19F4" w:rsidRDefault="00AD42ED" w:rsidP="00E57C42">
      <w:pPr>
        <w:pStyle w:val="a3"/>
        <w:spacing w:after="0"/>
        <w:ind w:right="170"/>
        <w:jc w:val="both"/>
        <w:rPr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- </w:t>
      </w:r>
      <w:r w:rsidRPr="00CC19F4">
        <w:rPr>
          <w:bCs/>
          <w:color w:val="000000"/>
          <w:spacing w:val="-4"/>
          <w:sz w:val="28"/>
          <w:szCs w:val="28"/>
        </w:rPr>
        <w:t>гиперчувствительность к компонентам вакцины</w:t>
      </w:r>
    </w:p>
    <w:p w:rsidR="00CC19F4" w:rsidRDefault="009942CE" w:rsidP="00E57C42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9942CE">
        <w:rPr>
          <w:sz w:val="28"/>
          <w:szCs w:val="28"/>
        </w:rPr>
        <w:t>стрые инфекционные и неинфекционные заболевания,</w:t>
      </w:r>
      <w:r w:rsidRPr="009942CE">
        <w:rPr>
          <w:b/>
          <w:sz w:val="28"/>
          <w:szCs w:val="28"/>
        </w:rPr>
        <w:t xml:space="preserve"> </w:t>
      </w:r>
      <w:r w:rsidRPr="009942CE">
        <w:rPr>
          <w:sz w:val="28"/>
          <w:szCs w:val="28"/>
        </w:rPr>
        <w:t xml:space="preserve">хронические заболевания в стадии обострения (ремиссии) </w:t>
      </w:r>
    </w:p>
    <w:p w:rsidR="009942CE" w:rsidRPr="009942CE" w:rsidRDefault="009942CE" w:rsidP="00E57C42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9942CE">
        <w:rPr>
          <w:sz w:val="28"/>
          <w:szCs w:val="28"/>
        </w:rPr>
        <w:t>яжелые а</w:t>
      </w:r>
      <w:r w:rsidR="00AF3542">
        <w:rPr>
          <w:sz w:val="28"/>
          <w:szCs w:val="28"/>
        </w:rPr>
        <w:t>ллергические реакции в ана</w:t>
      </w:r>
      <w:r w:rsidR="00B1077C">
        <w:rPr>
          <w:sz w:val="28"/>
          <w:szCs w:val="28"/>
        </w:rPr>
        <w:t>мнезе, бронхиальная астма,</w:t>
      </w:r>
      <w:r w:rsidRPr="009942CE">
        <w:rPr>
          <w:sz w:val="28"/>
          <w:szCs w:val="28"/>
        </w:rPr>
        <w:t xml:space="preserve"> </w:t>
      </w:r>
      <w:r>
        <w:rPr>
          <w:sz w:val="28"/>
          <w:szCs w:val="28"/>
        </w:rPr>
        <w:t>аутоиммунные заболевания</w:t>
      </w:r>
    </w:p>
    <w:p w:rsidR="009942CE" w:rsidRDefault="009942CE" w:rsidP="00E57C42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т</w:t>
      </w:r>
      <w:r w:rsidR="002326AC">
        <w:rPr>
          <w:sz w:val="28"/>
          <w:szCs w:val="28"/>
        </w:rPr>
        <w:t xml:space="preserve">яжелая </w:t>
      </w:r>
      <w:r w:rsidRPr="009942CE">
        <w:rPr>
          <w:sz w:val="28"/>
          <w:szCs w:val="28"/>
        </w:rPr>
        <w:t xml:space="preserve">реакция  </w:t>
      </w:r>
      <w:r w:rsidR="002326AC">
        <w:rPr>
          <w:sz w:val="28"/>
          <w:szCs w:val="28"/>
        </w:rPr>
        <w:t>(</w:t>
      </w:r>
      <w:r w:rsidR="00B1077C">
        <w:rPr>
          <w:sz w:val="28"/>
          <w:szCs w:val="28"/>
        </w:rPr>
        <w:t>повышение температуры выше 40</w:t>
      </w:r>
      <w:r w:rsidR="00691325">
        <w:rPr>
          <w:sz w:val="28"/>
          <w:szCs w:val="28"/>
        </w:rPr>
        <w:t xml:space="preserve"> </w:t>
      </w:r>
      <w:r w:rsidR="002326AC" w:rsidRPr="009942CE">
        <w:rPr>
          <w:sz w:val="28"/>
          <w:szCs w:val="28"/>
          <w:vertAlign w:val="superscript"/>
        </w:rPr>
        <w:t>0</w:t>
      </w:r>
      <w:r w:rsidR="002326AC" w:rsidRPr="009942CE">
        <w:rPr>
          <w:sz w:val="28"/>
          <w:szCs w:val="28"/>
        </w:rPr>
        <w:t>С; в месте вв</w:t>
      </w:r>
      <w:r w:rsidR="002326AC" w:rsidRPr="009942CE">
        <w:rPr>
          <w:sz w:val="28"/>
          <w:szCs w:val="28"/>
        </w:rPr>
        <w:t>е</w:t>
      </w:r>
      <w:r w:rsidR="002326AC" w:rsidRPr="009942CE">
        <w:rPr>
          <w:sz w:val="28"/>
          <w:szCs w:val="28"/>
        </w:rPr>
        <w:t xml:space="preserve">дения вакцины – отек, гиперемия более </w:t>
      </w:r>
      <w:smartTag w:uri="urn:schemas-microsoft-com:office:smarttags" w:element="metricconverter">
        <w:smartTagPr>
          <w:attr w:name="ProductID" w:val="8 см"/>
        </w:smartTagPr>
        <w:r w:rsidR="002326AC" w:rsidRPr="009942CE">
          <w:rPr>
            <w:sz w:val="28"/>
            <w:szCs w:val="28"/>
          </w:rPr>
          <w:t>8 см</w:t>
        </w:r>
      </w:smartTag>
      <w:r w:rsidR="002326AC" w:rsidRPr="009942CE">
        <w:rPr>
          <w:sz w:val="28"/>
          <w:szCs w:val="28"/>
        </w:rPr>
        <w:t xml:space="preserve"> в диаметре)</w:t>
      </w:r>
      <w:r w:rsidR="00691325">
        <w:rPr>
          <w:sz w:val="28"/>
          <w:szCs w:val="28"/>
        </w:rPr>
        <w:t xml:space="preserve"> </w:t>
      </w:r>
      <w:r w:rsidRPr="009942CE">
        <w:rPr>
          <w:sz w:val="28"/>
          <w:szCs w:val="28"/>
        </w:rPr>
        <w:t>или  осложнения на пред</w:t>
      </w:r>
      <w:r w:rsidRPr="009942CE">
        <w:rPr>
          <w:sz w:val="28"/>
          <w:szCs w:val="28"/>
        </w:rPr>
        <w:t>ы</w:t>
      </w:r>
      <w:r w:rsidR="00A56E42">
        <w:rPr>
          <w:sz w:val="28"/>
          <w:szCs w:val="28"/>
        </w:rPr>
        <w:t xml:space="preserve">дущее введение </w:t>
      </w:r>
      <w:r>
        <w:rPr>
          <w:sz w:val="28"/>
          <w:szCs w:val="28"/>
        </w:rPr>
        <w:t xml:space="preserve"> вакцины</w:t>
      </w:r>
    </w:p>
    <w:p w:rsidR="00AF3542" w:rsidRPr="009942CE" w:rsidRDefault="00AF3542" w:rsidP="00E57C42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1523">
        <w:rPr>
          <w:sz w:val="28"/>
          <w:szCs w:val="28"/>
        </w:rPr>
        <w:t>беременность</w:t>
      </w:r>
    </w:p>
    <w:p w:rsidR="009942CE" w:rsidRPr="009942CE" w:rsidRDefault="009942CE" w:rsidP="00E57C42">
      <w:pPr>
        <w:pStyle w:val="a3"/>
        <w:spacing w:after="0"/>
        <w:jc w:val="both"/>
        <w:rPr>
          <w:sz w:val="28"/>
          <w:szCs w:val="28"/>
        </w:rPr>
      </w:pPr>
      <w:r w:rsidRPr="009942CE">
        <w:rPr>
          <w:sz w:val="28"/>
          <w:szCs w:val="28"/>
        </w:rPr>
        <w:t>При вакцинации доноров следует учитывать также противопоказания, относящиеся к отбору доноров.</w:t>
      </w:r>
    </w:p>
    <w:p w:rsidR="006A29AB" w:rsidRPr="0001741E" w:rsidRDefault="006A29AB" w:rsidP="00E57C42">
      <w:pPr>
        <w:tabs>
          <w:tab w:val="left" w:pos="2655"/>
        </w:tabs>
        <w:ind w:left="454" w:right="170"/>
        <w:jc w:val="both"/>
        <w:rPr>
          <w:b/>
          <w:color w:val="000000"/>
          <w:spacing w:val="-5"/>
          <w:sz w:val="28"/>
          <w:szCs w:val="28"/>
          <w:highlight w:val="green"/>
        </w:rPr>
      </w:pPr>
    </w:p>
    <w:p w:rsidR="000E366F" w:rsidRDefault="000E366F" w:rsidP="00E57C42">
      <w:pPr>
        <w:tabs>
          <w:tab w:val="left" w:pos="2655"/>
        </w:tabs>
        <w:ind w:right="-18"/>
        <w:jc w:val="both"/>
        <w:rPr>
          <w:b/>
          <w:color w:val="000000"/>
          <w:spacing w:val="-5"/>
          <w:sz w:val="28"/>
          <w:szCs w:val="28"/>
        </w:rPr>
      </w:pPr>
      <w:r w:rsidRPr="0001741E">
        <w:rPr>
          <w:b/>
          <w:color w:val="000000"/>
          <w:spacing w:val="-5"/>
          <w:sz w:val="28"/>
          <w:szCs w:val="28"/>
        </w:rPr>
        <w:t>Лекарственные взаимодействия</w:t>
      </w:r>
    </w:p>
    <w:p w:rsidR="00825ADC" w:rsidRPr="00825ADC" w:rsidRDefault="00C44A48" w:rsidP="00E57C42">
      <w:pPr>
        <w:pStyle w:val="a3"/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эпидемическим пока</w:t>
      </w:r>
      <w:r w:rsidR="00751523">
        <w:rPr>
          <w:sz w:val="28"/>
          <w:szCs w:val="28"/>
        </w:rPr>
        <w:t>заниям д</w:t>
      </w:r>
      <w:r w:rsidR="00825ADC" w:rsidRPr="00825ADC">
        <w:rPr>
          <w:sz w:val="28"/>
          <w:szCs w:val="28"/>
        </w:rPr>
        <w:t>о</w:t>
      </w:r>
      <w:r w:rsidR="00825ADC" w:rsidRPr="00825ADC">
        <w:rPr>
          <w:sz w:val="28"/>
          <w:szCs w:val="28"/>
        </w:rPr>
        <w:t xml:space="preserve">пускается </w:t>
      </w:r>
      <w:r w:rsidR="00751523">
        <w:rPr>
          <w:sz w:val="28"/>
          <w:szCs w:val="28"/>
        </w:rPr>
        <w:t>одновременное введение вакцины</w:t>
      </w:r>
      <w:r w:rsidR="0036486F">
        <w:rPr>
          <w:sz w:val="28"/>
          <w:szCs w:val="28"/>
        </w:rPr>
        <w:t xml:space="preserve"> (в один день) против клещевого</w:t>
      </w:r>
      <w:r w:rsidR="00825ADC" w:rsidRPr="00825ADC">
        <w:rPr>
          <w:sz w:val="28"/>
          <w:szCs w:val="28"/>
        </w:rPr>
        <w:t xml:space="preserve"> энцефалита </w:t>
      </w:r>
      <w:r w:rsidR="0036486F">
        <w:rPr>
          <w:sz w:val="28"/>
          <w:szCs w:val="28"/>
        </w:rPr>
        <w:t>и введение других инактивированных вакцин (кроме антирабической) отдельными шприцами в разные участки тела.</w:t>
      </w:r>
      <w:proofErr w:type="gramEnd"/>
      <w:r w:rsidR="0036486F">
        <w:rPr>
          <w:sz w:val="28"/>
          <w:szCs w:val="28"/>
        </w:rPr>
        <w:t xml:space="preserve"> В остальных случаях вакцинацию против клещевого энцефалита проводят не ранее чем через 1 месяц после вакцинации против другого инфекционного заболевания.</w:t>
      </w:r>
    </w:p>
    <w:p w:rsidR="00471D0E" w:rsidRDefault="00471D0E" w:rsidP="00E57C42">
      <w:pPr>
        <w:ind w:right="170"/>
        <w:jc w:val="both"/>
        <w:rPr>
          <w:b/>
          <w:color w:val="000000"/>
          <w:spacing w:val="-5"/>
          <w:sz w:val="28"/>
          <w:szCs w:val="28"/>
        </w:rPr>
      </w:pPr>
    </w:p>
    <w:p w:rsidR="00A56E42" w:rsidRDefault="00AE25A0" w:rsidP="00B91F2E">
      <w:pPr>
        <w:ind w:right="170"/>
        <w:jc w:val="both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Особые указания</w:t>
      </w:r>
    </w:p>
    <w:p w:rsidR="0036486F" w:rsidRDefault="00531332" w:rsidP="00AF3542">
      <w:pPr>
        <w:pStyle w:val="a3"/>
        <w:spacing w:after="0"/>
        <w:rPr>
          <w:sz w:val="28"/>
          <w:szCs w:val="28"/>
        </w:rPr>
      </w:pPr>
      <w:r w:rsidRPr="00AF3542">
        <w:rPr>
          <w:sz w:val="28"/>
          <w:szCs w:val="28"/>
        </w:rPr>
        <w:t xml:space="preserve">Вакцинацию </w:t>
      </w:r>
      <w:r w:rsidR="0036486F">
        <w:rPr>
          <w:sz w:val="28"/>
          <w:szCs w:val="28"/>
        </w:rPr>
        <w:t>детей и взрослых, имеющих хронические заболевания, в стадии обострения про</w:t>
      </w:r>
      <w:r w:rsidR="00C67374">
        <w:rPr>
          <w:sz w:val="28"/>
          <w:szCs w:val="28"/>
        </w:rPr>
        <w:t xml:space="preserve">водят не ранее чем через 1 </w:t>
      </w:r>
      <w:proofErr w:type="gramStart"/>
      <w:r w:rsidR="00C67374">
        <w:rPr>
          <w:sz w:val="28"/>
          <w:szCs w:val="28"/>
        </w:rPr>
        <w:t>мес</w:t>
      </w:r>
      <w:proofErr w:type="gramEnd"/>
      <w:r w:rsidR="0036486F">
        <w:rPr>
          <w:sz w:val="28"/>
          <w:szCs w:val="28"/>
        </w:rPr>
        <w:t xml:space="preserve"> после вызд</w:t>
      </w:r>
      <w:r w:rsidR="00691325">
        <w:rPr>
          <w:sz w:val="28"/>
          <w:szCs w:val="28"/>
        </w:rPr>
        <w:t xml:space="preserve">оровления </w:t>
      </w:r>
      <w:r w:rsidR="0036486F">
        <w:rPr>
          <w:sz w:val="28"/>
          <w:szCs w:val="28"/>
        </w:rPr>
        <w:t xml:space="preserve">(ремиссии). В каждом </w:t>
      </w:r>
      <w:r w:rsidR="00C67374">
        <w:rPr>
          <w:sz w:val="28"/>
          <w:szCs w:val="28"/>
        </w:rPr>
        <w:t>случае заболевания, не содержащегося в настоящем перечне противопоказаний, вакцинация проводится по разрешению врача, исходя из состояния здоровья вакцинируемого и риска заражения клещевым энцефалитом. С целью выявления противопоказаний врач (фельдшер) проводит в день прививки опрос и осмотр прививаемого с обязательной термометрией.</w:t>
      </w:r>
    </w:p>
    <w:p w:rsidR="00531332" w:rsidRPr="00531332" w:rsidRDefault="00C67374" w:rsidP="00AF3542">
      <w:pPr>
        <w:pStyle w:val="a3"/>
        <w:spacing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</w:t>
      </w:r>
      <w:r w:rsidR="00AF3542">
        <w:rPr>
          <w:bCs/>
          <w:i/>
          <w:sz w:val="28"/>
          <w:szCs w:val="28"/>
        </w:rPr>
        <w:t>ериод лактации</w:t>
      </w:r>
    </w:p>
    <w:p w:rsidR="00BE2DAC" w:rsidRPr="00366BEB" w:rsidRDefault="00BE2DAC" w:rsidP="00AF3542">
      <w:pPr>
        <w:ind w:right="170"/>
        <w:jc w:val="both"/>
        <w:rPr>
          <w:spacing w:val="-5"/>
          <w:sz w:val="28"/>
          <w:szCs w:val="28"/>
        </w:rPr>
      </w:pPr>
      <w:r w:rsidRPr="00366BEB">
        <w:rPr>
          <w:spacing w:val="-5"/>
          <w:sz w:val="28"/>
          <w:szCs w:val="28"/>
        </w:rPr>
        <w:t>Клинические исследования безопасности применения вакцины клеще</w:t>
      </w:r>
      <w:r w:rsidR="006C138F" w:rsidRPr="00366BEB">
        <w:rPr>
          <w:spacing w:val="-5"/>
          <w:sz w:val="28"/>
          <w:szCs w:val="28"/>
        </w:rPr>
        <w:t xml:space="preserve">вого энцефалита </w:t>
      </w:r>
      <w:r w:rsidR="00C67374" w:rsidRPr="00366BEB">
        <w:rPr>
          <w:spacing w:val="-5"/>
          <w:sz w:val="28"/>
          <w:szCs w:val="28"/>
        </w:rPr>
        <w:t>для кормящих</w:t>
      </w:r>
      <w:r w:rsidRPr="00366BEB">
        <w:rPr>
          <w:spacing w:val="-5"/>
          <w:sz w:val="28"/>
          <w:szCs w:val="28"/>
        </w:rPr>
        <w:t xml:space="preserve"> женщин не проводились. Вакцинация </w:t>
      </w:r>
      <w:r w:rsidR="006C138F" w:rsidRPr="00366BEB">
        <w:rPr>
          <w:spacing w:val="-5"/>
          <w:sz w:val="28"/>
          <w:szCs w:val="28"/>
        </w:rPr>
        <w:t xml:space="preserve">женщин в период лактации </w:t>
      </w:r>
      <w:r w:rsidRPr="00366BEB">
        <w:rPr>
          <w:spacing w:val="-5"/>
          <w:sz w:val="28"/>
          <w:szCs w:val="28"/>
        </w:rPr>
        <w:t xml:space="preserve">может быть осуществлена по разрешению врача, исходя из состояния </w:t>
      </w:r>
      <w:r w:rsidR="00C67374" w:rsidRPr="00366BEB">
        <w:rPr>
          <w:spacing w:val="-5"/>
          <w:sz w:val="28"/>
          <w:szCs w:val="28"/>
        </w:rPr>
        <w:t>здоровья женщины</w:t>
      </w:r>
      <w:r w:rsidRPr="00366BEB">
        <w:rPr>
          <w:spacing w:val="-5"/>
          <w:sz w:val="28"/>
          <w:szCs w:val="28"/>
        </w:rPr>
        <w:t xml:space="preserve"> и риск</w:t>
      </w:r>
      <w:r w:rsidR="006C138F" w:rsidRPr="00366BEB">
        <w:rPr>
          <w:spacing w:val="-5"/>
          <w:sz w:val="28"/>
          <w:szCs w:val="28"/>
        </w:rPr>
        <w:t xml:space="preserve">а возможного </w:t>
      </w:r>
      <w:r w:rsidR="00C67374" w:rsidRPr="00366BEB">
        <w:rPr>
          <w:spacing w:val="-5"/>
          <w:sz w:val="28"/>
          <w:szCs w:val="28"/>
        </w:rPr>
        <w:t>заражения вирусом</w:t>
      </w:r>
      <w:r w:rsidRPr="00366BEB">
        <w:rPr>
          <w:spacing w:val="-5"/>
          <w:sz w:val="28"/>
          <w:szCs w:val="28"/>
        </w:rPr>
        <w:t xml:space="preserve"> КЭ.      </w:t>
      </w:r>
    </w:p>
    <w:p w:rsidR="00AF3542" w:rsidRPr="00AF3542" w:rsidRDefault="00AF3542" w:rsidP="00AF3542">
      <w:pPr>
        <w:pStyle w:val="a3"/>
        <w:spacing w:after="0"/>
        <w:rPr>
          <w:i/>
          <w:sz w:val="28"/>
          <w:szCs w:val="28"/>
        </w:rPr>
      </w:pPr>
      <w:r w:rsidRPr="00AF3542">
        <w:rPr>
          <w:i/>
          <w:sz w:val="28"/>
          <w:szCs w:val="28"/>
        </w:rPr>
        <w:lastRenderedPageBreak/>
        <w:t>Особенности влияния лекарственного средства на способность управлять транспортным средством или потенциально опасными механизмами</w:t>
      </w:r>
    </w:p>
    <w:p w:rsidR="00AF3542" w:rsidRPr="00BE2DAC" w:rsidRDefault="00AF3542" w:rsidP="00AF3542">
      <w:pPr>
        <w:ind w:right="170"/>
        <w:jc w:val="both"/>
        <w:rPr>
          <w:color w:val="000000"/>
          <w:spacing w:val="-5"/>
          <w:sz w:val="28"/>
          <w:szCs w:val="28"/>
        </w:rPr>
      </w:pPr>
      <w:r w:rsidRPr="00BE2DAC">
        <w:rPr>
          <w:color w:val="000000"/>
          <w:spacing w:val="-5"/>
          <w:sz w:val="28"/>
          <w:szCs w:val="28"/>
        </w:rPr>
        <w:t>Выраженные общие реакции на вв</w:t>
      </w:r>
      <w:r>
        <w:rPr>
          <w:color w:val="000000"/>
          <w:spacing w:val="-5"/>
          <w:sz w:val="28"/>
          <w:szCs w:val="28"/>
        </w:rPr>
        <w:t>едение вакцины (значительное по</w:t>
      </w:r>
      <w:r w:rsidRPr="00BE2DAC">
        <w:rPr>
          <w:color w:val="000000"/>
          <w:spacing w:val="-5"/>
          <w:sz w:val="28"/>
          <w:szCs w:val="28"/>
        </w:rPr>
        <w:t>вышение температуры, сильная головная боль) являются противопоказанием для управления транспортными средствами и механизмами.</w:t>
      </w:r>
    </w:p>
    <w:p w:rsidR="00AE25A0" w:rsidRPr="0001741E" w:rsidRDefault="00AE25A0" w:rsidP="00B91F2E">
      <w:pPr>
        <w:ind w:right="170"/>
        <w:jc w:val="both"/>
        <w:rPr>
          <w:b/>
          <w:color w:val="000000"/>
          <w:spacing w:val="-5"/>
          <w:sz w:val="28"/>
          <w:szCs w:val="28"/>
        </w:rPr>
      </w:pPr>
    </w:p>
    <w:p w:rsidR="00DE795E" w:rsidRPr="0001741E" w:rsidRDefault="000C5263" w:rsidP="00B91F2E">
      <w:pPr>
        <w:ind w:right="170"/>
        <w:jc w:val="both"/>
        <w:rPr>
          <w:b/>
          <w:color w:val="000000"/>
          <w:spacing w:val="-5"/>
          <w:sz w:val="28"/>
          <w:szCs w:val="28"/>
        </w:rPr>
      </w:pPr>
      <w:r w:rsidRPr="0001741E">
        <w:rPr>
          <w:b/>
          <w:color w:val="000000"/>
          <w:spacing w:val="-5"/>
          <w:sz w:val="28"/>
          <w:szCs w:val="28"/>
        </w:rPr>
        <w:t>Передозировка</w:t>
      </w:r>
    </w:p>
    <w:p w:rsidR="000C5263" w:rsidRDefault="00E32A66" w:rsidP="00C264C6">
      <w:pPr>
        <w:tabs>
          <w:tab w:val="left" w:pos="2655"/>
        </w:tabs>
        <w:ind w:right="170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Нет данных </w:t>
      </w:r>
    </w:p>
    <w:p w:rsidR="00531332" w:rsidRDefault="00531332" w:rsidP="00B91F2E">
      <w:pPr>
        <w:tabs>
          <w:tab w:val="left" w:pos="2655"/>
        </w:tabs>
        <w:ind w:right="170"/>
        <w:jc w:val="both"/>
        <w:rPr>
          <w:b/>
          <w:color w:val="000000"/>
          <w:spacing w:val="-5"/>
          <w:sz w:val="28"/>
          <w:szCs w:val="28"/>
        </w:rPr>
      </w:pPr>
    </w:p>
    <w:p w:rsidR="00044252" w:rsidRPr="0001741E" w:rsidRDefault="00044252" w:rsidP="00B91F2E">
      <w:pPr>
        <w:tabs>
          <w:tab w:val="left" w:pos="2655"/>
        </w:tabs>
        <w:ind w:right="170"/>
        <w:jc w:val="both"/>
        <w:rPr>
          <w:b/>
          <w:color w:val="000000"/>
          <w:spacing w:val="-5"/>
          <w:sz w:val="28"/>
          <w:szCs w:val="28"/>
        </w:rPr>
      </w:pPr>
      <w:r w:rsidRPr="0001741E">
        <w:rPr>
          <w:b/>
          <w:color w:val="000000"/>
          <w:spacing w:val="-5"/>
          <w:sz w:val="28"/>
          <w:szCs w:val="28"/>
        </w:rPr>
        <w:t>Форма выпуска и упаковка</w:t>
      </w:r>
    </w:p>
    <w:p w:rsidR="00825ADC" w:rsidRPr="00B1077C" w:rsidRDefault="00825ADC" w:rsidP="00825ADC">
      <w:pPr>
        <w:pStyle w:val="a3"/>
        <w:spacing w:after="0"/>
        <w:jc w:val="both"/>
        <w:rPr>
          <w:sz w:val="28"/>
          <w:szCs w:val="28"/>
        </w:rPr>
      </w:pPr>
      <w:r w:rsidRPr="00B1077C">
        <w:rPr>
          <w:sz w:val="28"/>
          <w:szCs w:val="28"/>
        </w:rPr>
        <w:t>По 1 дозе вакцины в ампулах объемом 1 мл или по 2 д</w:t>
      </w:r>
      <w:r w:rsidRPr="00B1077C">
        <w:rPr>
          <w:sz w:val="28"/>
          <w:szCs w:val="28"/>
        </w:rPr>
        <w:t>о</w:t>
      </w:r>
      <w:r w:rsidRPr="00B1077C">
        <w:rPr>
          <w:sz w:val="28"/>
          <w:szCs w:val="28"/>
        </w:rPr>
        <w:t xml:space="preserve">зы </w:t>
      </w:r>
      <w:r w:rsidR="00DD1901" w:rsidRPr="00B1077C">
        <w:rPr>
          <w:sz w:val="28"/>
          <w:szCs w:val="28"/>
        </w:rPr>
        <w:t xml:space="preserve">вакцины в ампулах </w:t>
      </w:r>
      <w:r w:rsidR="00434D7B" w:rsidRPr="00B1077C">
        <w:rPr>
          <w:sz w:val="28"/>
          <w:szCs w:val="28"/>
        </w:rPr>
        <w:t>объемом 3</w:t>
      </w:r>
      <w:r w:rsidR="00DD1901" w:rsidRPr="00B1077C">
        <w:rPr>
          <w:sz w:val="28"/>
          <w:szCs w:val="28"/>
        </w:rPr>
        <w:t xml:space="preserve"> мл.</w:t>
      </w:r>
    </w:p>
    <w:p w:rsidR="00CE0925" w:rsidRPr="00B1077C" w:rsidRDefault="00825ADC" w:rsidP="00B1077C">
      <w:pPr>
        <w:jc w:val="both"/>
        <w:rPr>
          <w:sz w:val="28"/>
          <w:szCs w:val="28"/>
        </w:rPr>
      </w:pPr>
      <w:r w:rsidRPr="00B1077C">
        <w:rPr>
          <w:sz w:val="28"/>
          <w:szCs w:val="28"/>
        </w:rPr>
        <w:t xml:space="preserve">Растворитель – по 0.65 мл в ампулах объемом 1 мл для 1 дозовой вакцины или по 1.2 мл в ампулах объемом 3 мл для 2-х </w:t>
      </w:r>
      <w:r w:rsidR="00DD1901" w:rsidRPr="00B1077C">
        <w:rPr>
          <w:sz w:val="28"/>
          <w:szCs w:val="28"/>
        </w:rPr>
        <w:t>дозовой вакцины.</w:t>
      </w:r>
    </w:p>
    <w:p w:rsidR="00830B2F" w:rsidRPr="00CE0925" w:rsidRDefault="00830B2F" w:rsidP="00366BEB">
      <w:pPr>
        <w:pStyle w:val="a3"/>
        <w:spacing w:after="0"/>
        <w:rPr>
          <w:sz w:val="28"/>
          <w:szCs w:val="28"/>
        </w:rPr>
      </w:pPr>
      <w:r w:rsidRPr="00CE0925">
        <w:rPr>
          <w:sz w:val="28"/>
          <w:szCs w:val="28"/>
        </w:rPr>
        <w:t xml:space="preserve">Выпускают в комплектах. </w:t>
      </w:r>
    </w:p>
    <w:p w:rsidR="00830B2F" w:rsidRPr="00CE0925" w:rsidRDefault="00830B2F" w:rsidP="00531332">
      <w:pPr>
        <w:pStyle w:val="a3"/>
        <w:spacing w:after="0"/>
        <w:rPr>
          <w:sz w:val="28"/>
          <w:szCs w:val="28"/>
        </w:rPr>
      </w:pPr>
      <w:r w:rsidRPr="00D27C88">
        <w:rPr>
          <w:sz w:val="28"/>
          <w:szCs w:val="28"/>
        </w:rPr>
        <w:t>Комплект № 1</w:t>
      </w:r>
      <w:r w:rsidRPr="00CE0925">
        <w:rPr>
          <w:sz w:val="28"/>
          <w:szCs w:val="28"/>
        </w:rPr>
        <w:t xml:space="preserve"> состоит из 1 ампулы, содержащей 1 дозу (0,5 мл) вакц</w:t>
      </w:r>
      <w:r w:rsidRPr="00CE0925">
        <w:rPr>
          <w:sz w:val="28"/>
          <w:szCs w:val="28"/>
        </w:rPr>
        <w:t>и</w:t>
      </w:r>
      <w:r w:rsidRPr="00CE0925">
        <w:rPr>
          <w:sz w:val="28"/>
          <w:szCs w:val="28"/>
        </w:rPr>
        <w:t>ны и 1 ампулы, содержащей 0,65 мл растворителя. В пачке 5 комплектов, и</w:t>
      </w:r>
      <w:r w:rsidRPr="00CE0925">
        <w:rPr>
          <w:sz w:val="28"/>
          <w:szCs w:val="28"/>
        </w:rPr>
        <w:t>н</w:t>
      </w:r>
      <w:r w:rsidRPr="00CE0925">
        <w:rPr>
          <w:sz w:val="28"/>
          <w:szCs w:val="28"/>
        </w:rPr>
        <w:t xml:space="preserve">струкция по </w:t>
      </w:r>
      <w:r w:rsidR="00531332">
        <w:rPr>
          <w:sz w:val="28"/>
          <w:szCs w:val="28"/>
        </w:rPr>
        <w:t xml:space="preserve">медицинскому </w:t>
      </w:r>
      <w:r w:rsidRPr="00CE0925">
        <w:rPr>
          <w:sz w:val="28"/>
          <w:szCs w:val="28"/>
        </w:rPr>
        <w:t>применению</w:t>
      </w:r>
      <w:r w:rsidR="00531332">
        <w:rPr>
          <w:sz w:val="28"/>
          <w:szCs w:val="28"/>
        </w:rPr>
        <w:t xml:space="preserve"> на государственном и русском языках</w:t>
      </w:r>
      <w:r w:rsidRPr="00CE0925">
        <w:rPr>
          <w:sz w:val="28"/>
          <w:szCs w:val="28"/>
        </w:rPr>
        <w:t>, нож ампульный – при необходимости.</w:t>
      </w:r>
    </w:p>
    <w:p w:rsidR="00830B2F" w:rsidRPr="00CE0925" w:rsidRDefault="00830B2F" w:rsidP="00366BEB">
      <w:pPr>
        <w:shd w:val="clear" w:color="auto" w:fill="FFFFFF"/>
        <w:ind w:right="170"/>
        <w:jc w:val="both"/>
        <w:rPr>
          <w:sz w:val="28"/>
          <w:szCs w:val="28"/>
        </w:rPr>
      </w:pPr>
      <w:r w:rsidRPr="00D27C88">
        <w:rPr>
          <w:sz w:val="28"/>
          <w:szCs w:val="28"/>
        </w:rPr>
        <w:t xml:space="preserve">Комплект № 2 </w:t>
      </w:r>
      <w:r w:rsidRPr="00CE0925">
        <w:rPr>
          <w:sz w:val="28"/>
          <w:szCs w:val="28"/>
        </w:rPr>
        <w:t>состоит из 1 ампулы, содержащей 2 дозы (1,0 мл) вакц</w:t>
      </w:r>
      <w:r w:rsidRPr="00CE0925">
        <w:rPr>
          <w:sz w:val="28"/>
          <w:szCs w:val="28"/>
        </w:rPr>
        <w:t>и</w:t>
      </w:r>
      <w:r w:rsidRPr="00CE0925">
        <w:rPr>
          <w:sz w:val="28"/>
          <w:szCs w:val="28"/>
        </w:rPr>
        <w:t>ны и 1 ампулы, содержащей 1,2 мл растворителя. В пачке 5 комплектов, и</w:t>
      </w:r>
      <w:r w:rsidRPr="00CE0925">
        <w:rPr>
          <w:sz w:val="28"/>
          <w:szCs w:val="28"/>
        </w:rPr>
        <w:t>н</w:t>
      </w:r>
      <w:r w:rsidRPr="00CE0925">
        <w:rPr>
          <w:sz w:val="28"/>
          <w:szCs w:val="28"/>
        </w:rPr>
        <w:t xml:space="preserve">струкция по </w:t>
      </w:r>
      <w:r w:rsidR="00531332">
        <w:rPr>
          <w:sz w:val="28"/>
          <w:szCs w:val="28"/>
        </w:rPr>
        <w:t xml:space="preserve">медицинскому </w:t>
      </w:r>
      <w:r w:rsidR="00531332" w:rsidRPr="00CE0925">
        <w:rPr>
          <w:sz w:val="28"/>
          <w:szCs w:val="28"/>
        </w:rPr>
        <w:t>применению</w:t>
      </w:r>
      <w:r w:rsidR="00531332">
        <w:rPr>
          <w:sz w:val="28"/>
          <w:szCs w:val="28"/>
        </w:rPr>
        <w:t xml:space="preserve"> на государственном и русском языках</w:t>
      </w:r>
      <w:r w:rsidR="00531332" w:rsidRPr="00CE0925">
        <w:rPr>
          <w:sz w:val="28"/>
          <w:szCs w:val="28"/>
        </w:rPr>
        <w:t xml:space="preserve"> </w:t>
      </w:r>
      <w:r w:rsidRPr="00CE0925">
        <w:rPr>
          <w:sz w:val="28"/>
          <w:szCs w:val="28"/>
        </w:rPr>
        <w:t>применению, нож ампульный – при необходимости.</w:t>
      </w:r>
    </w:p>
    <w:p w:rsidR="00CE0925" w:rsidRPr="00CE0925" w:rsidRDefault="00CE0925" w:rsidP="00366BEB">
      <w:pPr>
        <w:shd w:val="clear" w:color="auto" w:fill="FFFFFF"/>
        <w:ind w:right="170"/>
        <w:jc w:val="both"/>
        <w:rPr>
          <w:b/>
          <w:color w:val="000000"/>
          <w:spacing w:val="-5"/>
          <w:sz w:val="28"/>
          <w:szCs w:val="28"/>
        </w:rPr>
      </w:pPr>
    </w:p>
    <w:p w:rsidR="00183C55" w:rsidRPr="0001741E" w:rsidRDefault="000C5263" w:rsidP="00830B2F">
      <w:pPr>
        <w:shd w:val="clear" w:color="auto" w:fill="FFFFFF"/>
        <w:ind w:right="170"/>
        <w:jc w:val="both"/>
        <w:rPr>
          <w:b/>
          <w:color w:val="000000"/>
          <w:spacing w:val="-5"/>
          <w:sz w:val="28"/>
          <w:szCs w:val="28"/>
        </w:rPr>
      </w:pPr>
      <w:r w:rsidRPr="0001741E">
        <w:rPr>
          <w:b/>
          <w:color w:val="000000"/>
          <w:spacing w:val="-5"/>
          <w:sz w:val="28"/>
          <w:szCs w:val="28"/>
        </w:rPr>
        <w:t>Условия хранения</w:t>
      </w:r>
    </w:p>
    <w:p w:rsidR="00C264C6" w:rsidRDefault="00DD1901" w:rsidP="00C264C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Х</w:t>
      </w:r>
      <w:r w:rsidR="00AF3542">
        <w:rPr>
          <w:sz w:val="28"/>
          <w:szCs w:val="28"/>
        </w:rPr>
        <w:t xml:space="preserve">ранить </w:t>
      </w:r>
      <w:r w:rsidR="00C264C6" w:rsidRPr="00C264C6">
        <w:rPr>
          <w:sz w:val="28"/>
          <w:szCs w:val="28"/>
        </w:rPr>
        <w:t xml:space="preserve">  при температуре от 2</w:t>
      </w:r>
      <w:r w:rsidR="00691325" w:rsidRPr="009942CE">
        <w:rPr>
          <w:sz w:val="28"/>
          <w:szCs w:val="28"/>
          <w:vertAlign w:val="superscript"/>
        </w:rPr>
        <w:t>0</w:t>
      </w:r>
      <w:r w:rsidR="00F524E1">
        <w:rPr>
          <w:sz w:val="28"/>
          <w:szCs w:val="28"/>
        </w:rPr>
        <w:t>С</w:t>
      </w:r>
      <w:r w:rsidR="00531332">
        <w:rPr>
          <w:sz w:val="28"/>
          <w:szCs w:val="28"/>
        </w:rPr>
        <w:t xml:space="preserve"> до 8</w:t>
      </w:r>
      <w:r w:rsidR="00691325" w:rsidRPr="009942CE">
        <w:rPr>
          <w:sz w:val="28"/>
          <w:szCs w:val="28"/>
          <w:vertAlign w:val="superscript"/>
        </w:rPr>
        <w:t>0</w:t>
      </w:r>
      <w:r w:rsidR="00C264C6" w:rsidRPr="00C264C6">
        <w:rPr>
          <w:sz w:val="28"/>
          <w:szCs w:val="28"/>
        </w:rPr>
        <w:t xml:space="preserve">С. </w:t>
      </w:r>
    </w:p>
    <w:p w:rsidR="00C264C6" w:rsidRDefault="00C264C6" w:rsidP="00C264C6">
      <w:pPr>
        <w:pStyle w:val="a3"/>
        <w:spacing w:after="0"/>
        <w:rPr>
          <w:sz w:val="28"/>
          <w:szCs w:val="28"/>
        </w:rPr>
      </w:pPr>
      <w:r w:rsidRPr="00C264C6">
        <w:rPr>
          <w:b/>
          <w:sz w:val="28"/>
          <w:szCs w:val="28"/>
        </w:rPr>
        <w:t>Замораживание не допускается</w:t>
      </w:r>
      <w:r w:rsidR="006E7213">
        <w:rPr>
          <w:b/>
          <w:sz w:val="28"/>
          <w:szCs w:val="28"/>
        </w:rPr>
        <w:t>!</w:t>
      </w:r>
    </w:p>
    <w:p w:rsidR="00DD1901" w:rsidRPr="00DD1901" w:rsidRDefault="00DD1901" w:rsidP="00DD1901">
      <w:pPr>
        <w:rPr>
          <w:sz w:val="28"/>
          <w:szCs w:val="28"/>
        </w:rPr>
      </w:pPr>
      <w:r w:rsidRPr="00DD1901">
        <w:rPr>
          <w:sz w:val="28"/>
          <w:szCs w:val="28"/>
        </w:rPr>
        <w:t>Допускается транспортирова</w:t>
      </w:r>
      <w:r w:rsidR="00531332">
        <w:rPr>
          <w:sz w:val="28"/>
          <w:szCs w:val="28"/>
        </w:rPr>
        <w:t>ние при температуре от 9</w:t>
      </w:r>
      <w:r w:rsidR="00691325" w:rsidRPr="009942CE">
        <w:rPr>
          <w:sz w:val="28"/>
          <w:szCs w:val="28"/>
          <w:vertAlign w:val="superscript"/>
        </w:rPr>
        <w:t>0</w:t>
      </w:r>
      <w:r w:rsidR="00434D7B">
        <w:rPr>
          <w:sz w:val="28"/>
          <w:szCs w:val="28"/>
        </w:rPr>
        <w:t>С</w:t>
      </w:r>
      <w:r w:rsidR="00531332">
        <w:rPr>
          <w:sz w:val="28"/>
          <w:szCs w:val="28"/>
        </w:rPr>
        <w:t xml:space="preserve"> до 25</w:t>
      </w:r>
      <w:r w:rsidR="00691325" w:rsidRPr="009942CE">
        <w:rPr>
          <w:sz w:val="28"/>
          <w:szCs w:val="28"/>
          <w:vertAlign w:val="superscript"/>
        </w:rPr>
        <w:t>0</w:t>
      </w:r>
      <w:r w:rsidR="00434D7B">
        <w:rPr>
          <w:sz w:val="28"/>
          <w:szCs w:val="28"/>
        </w:rPr>
        <w:t>С</w:t>
      </w:r>
      <w:r w:rsidRPr="00DD1901">
        <w:rPr>
          <w:sz w:val="28"/>
          <w:szCs w:val="28"/>
        </w:rPr>
        <w:t xml:space="preserve"> в течение 2 суток. На дальние расстояния – только авиатранспортом.</w:t>
      </w:r>
    </w:p>
    <w:p w:rsidR="006F45B8" w:rsidRPr="00DD1901" w:rsidRDefault="00C264C6" w:rsidP="00DD1901">
      <w:pPr>
        <w:pStyle w:val="a3"/>
        <w:spacing w:after="0"/>
        <w:rPr>
          <w:b/>
          <w:color w:val="000000"/>
          <w:spacing w:val="-5"/>
          <w:sz w:val="28"/>
          <w:szCs w:val="28"/>
        </w:rPr>
      </w:pPr>
      <w:r w:rsidRPr="00DD1901">
        <w:rPr>
          <w:sz w:val="28"/>
          <w:szCs w:val="28"/>
        </w:rPr>
        <w:t>Хранить в недоступном</w:t>
      </w:r>
      <w:r w:rsidRPr="00DD1901">
        <w:rPr>
          <w:b/>
          <w:sz w:val="28"/>
          <w:szCs w:val="28"/>
        </w:rPr>
        <w:t xml:space="preserve"> </w:t>
      </w:r>
      <w:r w:rsidRPr="00DD1901">
        <w:rPr>
          <w:sz w:val="28"/>
          <w:szCs w:val="28"/>
        </w:rPr>
        <w:t>для детей месте</w:t>
      </w:r>
      <w:r w:rsidR="00DD1901">
        <w:rPr>
          <w:sz w:val="28"/>
          <w:szCs w:val="28"/>
        </w:rPr>
        <w:t>!</w:t>
      </w:r>
    </w:p>
    <w:p w:rsidR="00366BEB" w:rsidRDefault="00366BEB" w:rsidP="00B91F2E">
      <w:pPr>
        <w:tabs>
          <w:tab w:val="left" w:pos="2655"/>
        </w:tabs>
        <w:ind w:right="170"/>
        <w:jc w:val="both"/>
        <w:rPr>
          <w:b/>
          <w:color w:val="000000"/>
          <w:spacing w:val="-5"/>
          <w:sz w:val="28"/>
          <w:szCs w:val="28"/>
        </w:rPr>
      </w:pPr>
    </w:p>
    <w:p w:rsidR="00183C55" w:rsidRDefault="00EA3995" w:rsidP="00B91F2E">
      <w:pPr>
        <w:tabs>
          <w:tab w:val="left" w:pos="2655"/>
        </w:tabs>
        <w:ind w:right="170"/>
        <w:jc w:val="both"/>
        <w:rPr>
          <w:b/>
          <w:color w:val="000000"/>
          <w:spacing w:val="-5"/>
          <w:sz w:val="28"/>
          <w:szCs w:val="28"/>
        </w:rPr>
      </w:pPr>
      <w:r w:rsidRPr="0001741E">
        <w:rPr>
          <w:b/>
          <w:color w:val="000000"/>
          <w:spacing w:val="-5"/>
          <w:sz w:val="28"/>
          <w:szCs w:val="28"/>
        </w:rPr>
        <w:t>Срок хранения</w:t>
      </w:r>
    </w:p>
    <w:p w:rsidR="00C264C6" w:rsidRPr="00C264C6" w:rsidRDefault="00C264C6" w:rsidP="00B91F2E">
      <w:pPr>
        <w:tabs>
          <w:tab w:val="left" w:pos="2655"/>
        </w:tabs>
        <w:ind w:right="170"/>
        <w:jc w:val="both"/>
        <w:rPr>
          <w:color w:val="000000"/>
          <w:spacing w:val="-5"/>
          <w:sz w:val="28"/>
          <w:szCs w:val="28"/>
        </w:rPr>
      </w:pPr>
      <w:r w:rsidRPr="00C264C6">
        <w:rPr>
          <w:color w:val="000000"/>
          <w:spacing w:val="-5"/>
          <w:sz w:val="28"/>
          <w:szCs w:val="28"/>
        </w:rPr>
        <w:t>3 года</w:t>
      </w:r>
    </w:p>
    <w:p w:rsidR="00183C55" w:rsidRPr="0001741E" w:rsidRDefault="009451C4" w:rsidP="00B91F2E">
      <w:pPr>
        <w:shd w:val="clear" w:color="auto" w:fill="FFFFFF"/>
        <w:ind w:right="17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Не применять</w:t>
      </w:r>
      <w:r w:rsidR="00183C55" w:rsidRPr="0001741E">
        <w:rPr>
          <w:color w:val="000000"/>
          <w:spacing w:val="-2"/>
          <w:sz w:val="28"/>
          <w:szCs w:val="28"/>
        </w:rPr>
        <w:t xml:space="preserve"> по истечении срока годности.</w:t>
      </w:r>
    </w:p>
    <w:p w:rsidR="008F7D6F" w:rsidRPr="0001741E" w:rsidRDefault="008F7D6F" w:rsidP="00B91F2E">
      <w:pPr>
        <w:shd w:val="clear" w:color="auto" w:fill="FFFFFF"/>
        <w:ind w:right="170"/>
        <w:jc w:val="both"/>
        <w:rPr>
          <w:b/>
          <w:color w:val="000000"/>
          <w:spacing w:val="-2"/>
          <w:sz w:val="28"/>
          <w:szCs w:val="28"/>
          <w:highlight w:val="green"/>
        </w:rPr>
      </w:pPr>
    </w:p>
    <w:p w:rsidR="00183C55" w:rsidRPr="0001741E" w:rsidRDefault="00183C55" w:rsidP="00B91F2E">
      <w:pPr>
        <w:shd w:val="clear" w:color="auto" w:fill="FFFFFF"/>
        <w:ind w:right="170"/>
        <w:jc w:val="both"/>
        <w:rPr>
          <w:b/>
          <w:color w:val="000000"/>
          <w:spacing w:val="-2"/>
          <w:sz w:val="28"/>
          <w:szCs w:val="28"/>
        </w:rPr>
      </w:pPr>
      <w:r w:rsidRPr="0001741E">
        <w:rPr>
          <w:b/>
          <w:color w:val="000000"/>
          <w:spacing w:val="-2"/>
          <w:sz w:val="28"/>
          <w:szCs w:val="28"/>
        </w:rPr>
        <w:t>Условия о</w:t>
      </w:r>
      <w:r w:rsidR="0005222F" w:rsidRPr="0001741E">
        <w:rPr>
          <w:b/>
          <w:color w:val="000000"/>
          <w:spacing w:val="-2"/>
          <w:sz w:val="28"/>
          <w:szCs w:val="28"/>
        </w:rPr>
        <w:t>т</w:t>
      </w:r>
      <w:r w:rsidRPr="0001741E">
        <w:rPr>
          <w:b/>
          <w:color w:val="000000"/>
          <w:spacing w:val="-2"/>
          <w:sz w:val="28"/>
          <w:szCs w:val="28"/>
        </w:rPr>
        <w:t>пуска из аптек</w:t>
      </w:r>
    </w:p>
    <w:p w:rsidR="00C264C6" w:rsidRPr="00C264C6" w:rsidRDefault="00B40ED0" w:rsidP="00C264C6">
      <w:pPr>
        <w:pStyle w:val="a3"/>
        <w:spacing w:after="0"/>
        <w:rPr>
          <w:sz w:val="28"/>
          <w:szCs w:val="28"/>
        </w:rPr>
      </w:pPr>
      <w:r w:rsidRPr="000F6013">
        <w:rPr>
          <w:sz w:val="28"/>
          <w:szCs w:val="28"/>
        </w:rPr>
        <w:t>По рецепту</w:t>
      </w:r>
      <w:r w:rsidR="00016D93" w:rsidRPr="000F6013">
        <w:rPr>
          <w:sz w:val="28"/>
          <w:szCs w:val="28"/>
        </w:rPr>
        <w:t>. Для лечебно-профилактических учреждений.</w:t>
      </w:r>
    </w:p>
    <w:p w:rsidR="00183C55" w:rsidRPr="0001741E" w:rsidRDefault="00016D93" w:rsidP="00016D93">
      <w:pPr>
        <w:shd w:val="clear" w:color="auto" w:fill="FFFFFF"/>
        <w:tabs>
          <w:tab w:val="left" w:pos="2115"/>
        </w:tabs>
        <w:ind w:right="170"/>
        <w:jc w:val="both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ab/>
      </w:r>
    </w:p>
    <w:p w:rsidR="00183C55" w:rsidRPr="0001741E" w:rsidRDefault="000C5263" w:rsidP="00B91F2E">
      <w:pPr>
        <w:shd w:val="clear" w:color="auto" w:fill="FFFFFF"/>
        <w:ind w:right="170"/>
        <w:jc w:val="both"/>
        <w:rPr>
          <w:b/>
          <w:color w:val="000000"/>
          <w:spacing w:val="-2"/>
          <w:sz w:val="28"/>
          <w:szCs w:val="28"/>
        </w:rPr>
      </w:pPr>
      <w:r w:rsidRPr="0001741E">
        <w:rPr>
          <w:b/>
          <w:color w:val="000000"/>
          <w:spacing w:val="-2"/>
          <w:sz w:val="28"/>
          <w:szCs w:val="28"/>
        </w:rPr>
        <w:t>Производитель</w:t>
      </w:r>
    </w:p>
    <w:p w:rsidR="00205966" w:rsidRPr="00205966" w:rsidRDefault="00205966" w:rsidP="00505D43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331" w:lineRule="exact"/>
        <w:jc w:val="both"/>
        <w:rPr>
          <w:bCs/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научное учреждение «Федеральный научный центр исследований и разработки иммунобиологических препаратов им. М.П. Чумакова РАН» (ФГБНУ «ФНЦИРИП им. М.П. Чумакова РАН»), Россия.</w:t>
      </w:r>
    </w:p>
    <w:p w:rsidR="00505D43" w:rsidRPr="00505D43" w:rsidRDefault="00505D43" w:rsidP="00505D43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331" w:lineRule="exact"/>
        <w:jc w:val="both"/>
        <w:rPr>
          <w:bCs/>
          <w:sz w:val="28"/>
          <w:szCs w:val="28"/>
        </w:rPr>
      </w:pPr>
      <w:r w:rsidRPr="00505D43">
        <w:rPr>
          <w:sz w:val="28"/>
          <w:szCs w:val="28"/>
        </w:rPr>
        <w:t>108819, г.</w:t>
      </w:r>
      <w:r w:rsidR="00016D93">
        <w:rPr>
          <w:sz w:val="28"/>
          <w:szCs w:val="28"/>
        </w:rPr>
        <w:t xml:space="preserve"> </w:t>
      </w:r>
      <w:r w:rsidRPr="00505D43">
        <w:rPr>
          <w:sz w:val="28"/>
          <w:szCs w:val="28"/>
        </w:rPr>
        <w:t>Москва, поселение Московский, посёлок Института полиомиелита, домовладение 8, корп. 1</w:t>
      </w:r>
      <w:r w:rsidRPr="00505D43">
        <w:rPr>
          <w:bCs/>
          <w:sz w:val="28"/>
          <w:szCs w:val="28"/>
        </w:rPr>
        <w:t xml:space="preserve">,  тел. (495) 841-90-02, факс: (495) 841-93-21, (495) 549-67-60. </w:t>
      </w:r>
    </w:p>
    <w:p w:rsidR="00D27C88" w:rsidRPr="00D27C88" w:rsidRDefault="00D27C88" w:rsidP="00D27C88">
      <w:pPr>
        <w:widowControl/>
        <w:numPr>
          <w:ilvl w:val="0"/>
          <w:numId w:val="7"/>
        </w:numPr>
        <w:autoSpaceDE/>
        <w:autoSpaceDN/>
        <w:adjustRightInd/>
        <w:rPr>
          <w:spacing w:val="-6"/>
          <w:sz w:val="28"/>
          <w:szCs w:val="28"/>
        </w:rPr>
      </w:pPr>
    </w:p>
    <w:p w:rsidR="00D27C88" w:rsidRPr="00D27C88" w:rsidRDefault="00D27C88" w:rsidP="00D27C88">
      <w:pPr>
        <w:widowControl/>
        <w:numPr>
          <w:ilvl w:val="0"/>
          <w:numId w:val="7"/>
        </w:numPr>
        <w:autoSpaceDE/>
        <w:autoSpaceDN/>
        <w:adjustRightInd/>
        <w:rPr>
          <w:spacing w:val="-6"/>
          <w:sz w:val="28"/>
          <w:szCs w:val="28"/>
        </w:rPr>
      </w:pPr>
      <w:r w:rsidRPr="00D27C88">
        <w:rPr>
          <w:b/>
          <w:sz w:val="28"/>
          <w:szCs w:val="28"/>
        </w:rPr>
        <w:lastRenderedPageBreak/>
        <w:t>Владелец регистрационного удостоверения</w:t>
      </w:r>
      <w:r w:rsidRPr="00D27C88">
        <w:rPr>
          <w:sz w:val="28"/>
          <w:szCs w:val="28"/>
        </w:rPr>
        <w:t xml:space="preserve"> </w:t>
      </w:r>
    </w:p>
    <w:p w:rsidR="004F26E5" w:rsidRPr="00205966" w:rsidRDefault="004F26E5" w:rsidP="004F26E5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331" w:lineRule="exact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ФГБНУ </w:t>
      </w:r>
      <w:r w:rsidR="009451C4">
        <w:rPr>
          <w:sz w:val="28"/>
          <w:szCs w:val="28"/>
        </w:rPr>
        <w:t>«ФНЦИРИП им. М.П. Чумакова РАН»</w:t>
      </w:r>
      <w:r>
        <w:rPr>
          <w:sz w:val="28"/>
          <w:szCs w:val="28"/>
        </w:rPr>
        <w:t>, Россия.</w:t>
      </w:r>
    </w:p>
    <w:p w:rsidR="00D27C88" w:rsidRPr="00D27C88" w:rsidRDefault="00D27C88" w:rsidP="00D27C88">
      <w:pPr>
        <w:widowControl/>
        <w:numPr>
          <w:ilvl w:val="0"/>
          <w:numId w:val="7"/>
        </w:numPr>
        <w:autoSpaceDE/>
        <w:autoSpaceDN/>
        <w:adjustRightInd/>
        <w:rPr>
          <w:b/>
          <w:sz w:val="28"/>
          <w:szCs w:val="28"/>
        </w:rPr>
      </w:pPr>
    </w:p>
    <w:p w:rsidR="00D27C88" w:rsidRPr="009451C4" w:rsidRDefault="009451C4" w:rsidP="00D27C88">
      <w:pPr>
        <w:widowControl/>
        <w:numPr>
          <w:ilvl w:val="0"/>
          <w:numId w:val="7"/>
        </w:numPr>
        <w:autoSpaceDE/>
        <w:autoSpaceDN/>
        <w:adjustRightInd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Наименование, адрес и контактные данные организации на территории Республики Казахстан, принимающей претензии (предложения) по качеству лекарственных средств от потребителей и ответственной за пострегистрационное наблюдение за безопасностью лекарственного средства</w:t>
      </w:r>
      <w:r w:rsidR="00D27C88" w:rsidRPr="00D27C88">
        <w:rPr>
          <w:i/>
          <w:sz w:val="28"/>
          <w:szCs w:val="28"/>
        </w:rPr>
        <w:t xml:space="preserve">: </w:t>
      </w:r>
      <w:r w:rsidR="00D27C88" w:rsidRPr="00D27C88">
        <w:rPr>
          <w:sz w:val="28"/>
          <w:szCs w:val="28"/>
        </w:rPr>
        <w:t xml:space="preserve">ИП «Нестеренко А.Е.», Республика Казахстан, 050000, г. Алматы, ул. </w:t>
      </w:r>
      <w:proofErr w:type="spellStart"/>
      <w:r w:rsidR="00D27C88" w:rsidRPr="00D27C88">
        <w:rPr>
          <w:sz w:val="28"/>
          <w:szCs w:val="28"/>
        </w:rPr>
        <w:t>Муканова</w:t>
      </w:r>
      <w:proofErr w:type="spellEnd"/>
      <w:r w:rsidR="00D27C88" w:rsidRPr="009451C4">
        <w:rPr>
          <w:sz w:val="28"/>
          <w:szCs w:val="28"/>
        </w:rPr>
        <w:t xml:space="preserve">, </w:t>
      </w:r>
      <w:r w:rsidR="00D27C88" w:rsidRPr="00D27C88">
        <w:rPr>
          <w:sz w:val="28"/>
          <w:szCs w:val="28"/>
        </w:rPr>
        <w:t>д</w:t>
      </w:r>
      <w:r w:rsidR="00D27C88" w:rsidRPr="009451C4">
        <w:rPr>
          <w:sz w:val="28"/>
          <w:szCs w:val="28"/>
        </w:rPr>
        <w:t xml:space="preserve">.104, </w:t>
      </w:r>
    </w:p>
    <w:p w:rsidR="00D27C88" w:rsidRPr="00D27C88" w:rsidRDefault="00D27C88" w:rsidP="00D27C88">
      <w:pPr>
        <w:widowControl/>
        <w:numPr>
          <w:ilvl w:val="0"/>
          <w:numId w:val="7"/>
        </w:numPr>
        <w:autoSpaceDE/>
        <w:autoSpaceDN/>
        <w:adjustRightInd/>
        <w:jc w:val="both"/>
        <w:rPr>
          <w:b/>
          <w:sz w:val="28"/>
          <w:szCs w:val="28"/>
          <w:lang w:val="en-US"/>
        </w:rPr>
      </w:pPr>
      <w:r w:rsidRPr="00D27C88">
        <w:rPr>
          <w:sz w:val="28"/>
          <w:szCs w:val="28"/>
        </w:rPr>
        <w:t>тел</w:t>
      </w:r>
      <w:r w:rsidRPr="00D27C88">
        <w:rPr>
          <w:sz w:val="28"/>
          <w:szCs w:val="28"/>
          <w:lang w:val="en-US"/>
        </w:rPr>
        <w:t xml:space="preserve">.: +7 7273271602, +7 7077862629, +7 7058887587, </w:t>
      </w:r>
      <w:r w:rsidRPr="00D27C88">
        <w:rPr>
          <w:sz w:val="28"/>
          <w:szCs w:val="28"/>
        </w:rPr>
        <w:t>факс</w:t>
      </w:r>
      <w:r w:rsidRPr="00D27C88">
        <w:rPr>
          <w:sz w:val="28"/>
          <w:szCs w:val="28"/>
          <w:lang w:val="en-US"/>
        </w:rPr>
        <w:t xml:space="preserve"> +7 72796659,</w:t>
      </w:r>
    </w:p>
    <w:p w:rsidR="00D27C88" w:rsidRPr="00D27C88" w:rsidRDefault="00D27C88" w:rsidP="00D27C88">
      <w:pPr>
        <w:widowControl/>
        <w:numPr>
          <w:ilvl w:val="0"/>
          <w:numId w:val="7"/>
        </w:numPr>
        <w:autoSpaceDE/>
        <w:autoSpaceDN/>
        <w:adjustRightInd/>
        <w:jc w:val="both"/>
        <w:rPr>
          <w:b/>
          <w:sz w:val="28"/>
          <w:szCs w:val="28"/>
          <w:lang w:val="en-US"/>
        </w:rPr>
      </w:pPr>
      <w:proofErr w:type="gramStart"/>
      <w:r w:rsidRPr="00D27C88">
        <w:rPr>
          <w:sz w:val="28"/>
          <w:szCs w:val="28"/>
          <w:lang w:val="en-US"/>
        </w:rPr>
        <w:t>e-mail</w:t>
      </w:r>
      <w:proofErr w:type="gramEnd"/>
      <w:r w:rsidRPr="00D27C88">
        <w:rPr>
          <w:sz w:val="28"/>
          <w:szCs w:val="28"/>
          <w:lang w:val="en-US"/>
        </w:rPr>
        <w:t xml:space="preserve">: </w:t>
      </w:r>
      <w:proofErr w:type="spellStart"/>
      <w:r w:rsidRPr="00D27C88">
        <w:rPr>
          <w:rStyle w:val="FontStyle49"/>
          <w:sz w:val="28"/>
          <w:szCs w:val="28"/>
          <w:lang w:val="en-US"/>
        </w:rPr>
        <w:t>pharm_vigilance</w:t>
      </w:r>
      <w:proofErr w:type="spellEnd"/>
      <w:r w:rsidRPr="00D27C88">
        <w:rPr>
          <w:sz w:val="28"/>
          <w:szCs w:val="28"/>
          <w:lang w:val="en-US"/>
        </w:rPr>
        <w:t xml:space="preserve"> @mail.ru., ip_n_nesterenko@list.ru.</w:t>
      </w:r>
    </w:p>
    <w:p w:rsidR="00D27C88" w:rsidRPr="00D27C88" w:rsidRDefault="00D27C88" w:rsidP="00D27C88">
      <w:pPr>
        <w:widowControl/>
        <w:numPr>
          <w:ilvl w:val="0"/>
          <w:numId w:val="7"/>
        </w:numPr>
        <w:autoSpaceDE/>
        <w:autoSpaceDN/>
        <w:adjustRightInd/>
        <w:jc w:val="both"/>
        <w:rPr>
          <w:b/>
          <w:sz w:val="28"/>
          <w:szCs w:val="28"/>
          <w:lang w:val="en-US"/>
        </w:rPr>
      </w:pPr>
    </w:p>
    <w:p w:rsidR="00D27C88" w:rsidRPr="00D27C88" w:rsidRDefault="00D27C88" w:rsidP="00D27C88">
      <w:pPr>
        <w:pStyle w:val="a8"/>
        <w:rPr>
          <w:szCs w:val="28"/>
        </w:rPr>
      </w:pPr>
    </w:p>
    <w:p w:rsidR="00D27C88" w:rsidRDefault="00D27C88" w:rsidP="00C264C6">
      <w:pPr>
        <w:jc w:val="both"/>
        <w:rPr>
          <w:b/>
          <w:sz w:val="28"/>
          <w:szCs w:val="28"/>
        </w:rPr>
      </w:pPr>
    </w:p>
    <w:p w:rsidR="002574FF" w:rsidRDefault="002574FF" w:rsidP="002574FF">
      <w:pPr>
        <w:ind w:left="-100" w:right="170"/>
        <w:rPr>
          <w:b/>
          <w:sz w:val="28"/>
          <w:szCs w:val="28"/>
        </w:rPr>
      </w:pPr>
    </w:p>
    <w:p w:rsidR="00EE18F5" w:rsidRPr="00E57C42" w:rsidRDefault="00EE18F5" w:rsidP="0012791D">
      <w:pPr>
        <w:ind w:left="-100" w:right="170"/>
        <w:rPr>
          <w:b/>
          <w:sz w:val="28"/>
          <w:szCs w:val="28"/>
        </w:rPr>
      </w:pPr>
    </w:p>
    <w:sectPr w:rsidR="00EE18F5" w:rsidRPr="00E57C42" w:rsidSect="00B91F2E">
      <w:type w:val="continuous"/>
      <w:pgSz w:w="11909" w:h="16834"/>
      <w:pgMar w:top="794" w:right="1209" w:bottom="794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54CEBE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3F20007"/>
    <w:multiLevelType w:val="hybridMultilevel"/>
    <w:tmpl w:val="C1569E80"/>
    <w:lvl w:ilvl="0" w:tplc="11B6F946">
      <w:start w:val="1"/>
      <w:numFmt w:val="decimal"/>
      <w:lvlText w:val="%1."/>
      <w:lvlJc w:val="left"/>
      <w:pPr>
        <w:tabs>
          <w:tab w:val="num" w:pos="1275"/>
        </w:tabs>
        <w:ind w:left="1275" w:hanging="567"/>
      </w:pPr>
      <w:rPr>
        <w:rFonts w:ascii="Times New Roman" w:eastAsia="Times New Roman" w:hAnsi="Times New Roman" w:cs="Times New Roman"/>
      </w:rPr>
    </w:lvl>
    <w:lvl w:ilvl="1" w:tplc="619E50EE">
      <w:start w:val="1"/>
      <w:numFmt w:val="bullet"/>
      <w:lvlText w:val="—"/>
      <w:lvlJc w:val="left"/>
      <w:pPr>
        <w:tabs>
          <w:tab w:val="num" w:pos="2355"/>
        </w:tabs>
        <w:ind w:left="2355" w:hanging="567"/>
      </w:pPr>
      <w:rPr>
        <w:rFonts w:ascii="Bookman Old Style" w:hAnsi="Bookman Old Style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3FD6375A"/>
    <w:multiLevelType w:val="hybridMultilevel"/>
    <w:tmpl w:val="45625728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001523"/>
    <w:multiLevelType w:val="hybridMultilevel"/>
    <w:tmpl w:val="04322FDE"/>
    <w:lvl w:ilvl="0" w:tplc="B226D7D8">
      <w:start w:val="3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5">
    <w:nsid w:val="607B159B"/>
    <w:multiLevelType w:val="hybridMultilevel"/>
    <w:tmpl w:val="487ADE7E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63"/>
    <w:rsid w:val="00011352"/>
    <w:rsid w:val="00016D93"/>
    <w:rsid w:val="000170FE"/>
    <w:rsid w:val="0001741E"/>
    <w:rsid w:val="00017FE7"/>
    <w:rsid w:val="00021D96"/>
    <w:rsid w:val="00021E1B"/>
    <w:rsid w:val="00022C17"/>
    <w:rsid w:val="00023885"/>
    <w:rsid w:val="000327E2"/>
    <w:rsid w:val="00044252"/>
    <w:rsid w:val="0005222F"/>
    <w:rsid w:val="00066001"/>
    <w:rsid w:val="0007412A"/>
    <w:rsid w:val="000750D2"/>
    <w:rsid w:val="0009174B"/>
    <w:rsid w:val="000C0F42"/>
    <w:rsid w:val="000C3F9D"/>
    <w:rsid w:val="000C5263"/>
    <w:rsid w:val="000D3213"/>
    <w:rsid w:val="000E366F"/>
    <w:rsid w:val="000E60A1"/>
    <w:rsid w:val="000F1023"/>
    <w:rsid w:val="000F6013"/>
    <w:rsid w:val="00102FA9"/>
    <w:rsid w:val="001133FE"/>
    <w:rsid w:val="00121F97"/>
    <w:rsid w:val="0012791D"/>
    <w:rsid w:val="00144147"/>
    <w:rsid w:val="00157CFA"/>
    <w:rsid w:val="001610C4"/>
    <w:rsid w:val="00161AE5"/>
    <w:rsid w:val="001642CD"/>
    <w:rsid w:val="00183C55"/>
    <w:rsid w:val="00186968"/>
    <w:rsid w:val="001941C9"/>
    <w:rsid w:val="001956BA"/>
    <w:rsid w:val="001F454A"/>
    <w:rsid w:val="001F57B9"/>
    <w:rsid w:val="001F5B41"/>
    <w:rsid w:val="00205966"/>
    <w:rsid w:val="00206B70"/>
    <w:rsid w:val="0021168C"/>
    <w:rsid w:val="00217B59"/>
    <w:rsid w:val="002326AC"/>
    <w:rsid w:val="002574FF"/>
    <w:rsid w:val="002612E4"/>
    <w:rsid w:val="00266B6E"/>
    <w:rsid w:val="00270C9A"/>
    <w:rsid w:val="002826D3"/>
    <w:rsid w:val="0028387A"/>
    <w:rsid w:val="002B039A"/>
    <w:rsid w:val="002B3536"/>
    <w:rsid w:val="002B5966"/>
    <w:rsid w:val="002C792F"/>
    <w:rsid w:val="002E639F"/>
    <w:rsid w:val="002F0DC7"/>
    <w:rsid w:val="00303FE7"/>
    <w:rsid w:val="00330F3E"/>
    <w:rsid w:val="003339F8"/>
    <w:rsid w:val="0036486F"/>
    <w:rsid w:val="00366BEB"/>
    <w:rsid w:val="0038188F"/>
    <w:rsid w:val="00386959"/>
    <w:rsid w:val="003D2C1C"/>
    <w:rsid w:val="003D497F"/>
    <w:rsid w:val="003D5554"/>
    <w:rsid w:val="00434D7B"/>
    <w:rsid w:val="00442EA2"/>
    <w:rsid w:val="004655BE"/>
    <w:rsid w:val="00471D0E"/>
    <w:rsid w:val="004A5A1B"/>
    <w:rsid w:val="004B66CC"/>
    <w:rsid w:val="004C3CDA"/>
    <w:rsid w:val="004C411F"/>
    <w:rsid w:val="004D36ED"/>
    <w:rsid w:val="004E3E49"/>
    <w:rsid w:val="004F26E5"/>
    <w:rsid w:val="005018B0"/>
    <w:rsid w:val="00505D43"/>
    <w:rsid w:val="00520315"/>
    <w:rsid w:val="00531332"/>
    <w:rsid w:val="00534DFC"/>
    <w:rsid w:val="00553128"/>
    <w:rsid w:val="0055676A"/>
    <w:rsid w:val="0056295B"/>
    <w:rsid w:val="00564769"/>
    <w:rsid w:val="005701D2"/>
    <w:rsid w:val="00594665"/>
    <w:rsid w:val="006168E5"/>
    <w:rsid w:val="00620DED"/>
    <w:rsid w:val="00620F9C"/>
    <w:rsid w:val="00635B3E"/>
    <w:rsid w:val="00644BA4"/>
    <w:rsid w:val="00652EAE"/>
    <w:rsid w:val="00653075"/>
    <w:rsid w:val="006658D2"/>
    <w:rsid w:val="006703AB"/>
    <w:rsid w:val="00676ACB"/>
    <w:rsid w:val="00691325"/>
    <w:rsid w:val="006A29AB"/>
    <w:rsid w:val="006A3E9C"/>
    <w:rsid w:val="006C138F"/>
    <w:rsid w:val="006D77E2"/>
    <w:rsid w:val="006E7213"/>
    <w:rsid w:val="006F45B8"/>
    <w:rsid w:val="006F6660"/>
    <w:rsid w:val="00720995"/>
    <w:rsid w:val="00732A6D"/>
    <w:rsid w:val="00743B31"/>
    <w:rsid w:val="00751523"/>
    <w:rsid w:val="00772F71"/>
    <w:rsid w:val="0078051A"/>
    <w:rsid w:val="007906B6"/>
    <w:rsid w:val="00791898"/>
    <w:rsid w:val="00795FAB"/>
    <w:rsid w:val="007A7F47"/>
    <w:rsid w:val="007B1E98"/>
    <w:rsid w:val="007B76DF"/>
    <w:rsid w:val="007C5A13"/>
    <w:rsid w:val="007D736E"/>
    <w:rsid w:val="007E6A79"/>
    <w:rsid w:val="007F2877"/>
    <w:rsid w:val="008018F7"/>
    <w:rsid w:val="00801C6C"/>
    <w:rsid w:val="00804FAA"/>
    <w:rsid w:val="00805807"/>
    <w:rsid w:val="0081659B"/>
    <w:rsid w:val="00825ADC"/>
    <w:rsid w:val="00830B2F"/>
    <w:rsid w:val="00837CB8"/>
    <w:rsid w:val="0086597A"/>
    <w:rsid w:val="008705E9"/>
    <w:rsid w:val="0089121A"/>
    <w:rsid w:val="008A1FEF"/>
    <w:rsid w:val="008A5610"/>
    <w:rsid w:val="008C39F2"/>
    <w:rsid w:val="008F0F49"/>
    <w:rsid w:val="008F7D6F"/>
    <w:rsid w:val="008F7DC4"/>
    <w:rsid w:val="00906340"/>
    <w:rsid w:val="009451C4"/>
    <w:rsid w:val="00954EA3"/>
    <w:rsid w:val="00955FCD"/>
    <w:rsid w:val="00991CA0"/>
    <w:rsid w:val="009942CE"/>
    <w:rsid w:val="009A7FC8"/>
    <w:rsid w:val="009C7E81"/>
    <w:rsid w:val="009D02F6"/>
    <w:rsid w:val="009D75B2"/>
    <w:rsid w:val="009E149A"/>
    <w:rsid w:val="009F5F1B"/>
    <w:rsid w:val="00A34870"/>
    <w:rsid w:val="00A420F8"/>
    <w:rsid w:val="00A551A9"/>
    <w:rsid w:val="00A56E42"/>
    <w:rsid w:val="00A623CC"/>
    <w:rsid w:val="00A64626"/>
    <w:rsid w:val="00A74102"/>
    <w:rsid w:val="00A76ADF"/>
    <w:rsid w:val="00A81CDA"/>
    <w:rsid w:val="00AA25C7"/>
    <w:rsid w:val="00AC0AEF"/>
    <w:rsid w:val="00AC192F"/>
    <w:rsid w:val="00AC49FE"/>
    <w:rsid w:val="00AD42ED"/>
    <w:rsid w:val="00AD4675"/>
    <w:rsid w:val="00AE25A0"/>
    <w:rsid w:val="00AE69A8"/>
    <w:rsid w:val="00AF3542"/>
    <w:rsid w:val="00B1077C"/>
    <w:rsid w:val="00B10D25"/>
    <w:rsid w:val="00B10E0F"/>
    <w:rsid w:val="00B26211"/>
    <w:rsid w:val="00B31DF0"/>
    <w:rsid w:val="00B40ED0"/>
    <w:rsid w:val="00B42E32"/>
    <w:rsid w:val="00B672EB"/>
    <w:rsid w:val="00B91F2E"/>
    <w:rsid w:val="00BA415B"/>
    <w:rsid w:val="00BA5D23"/>
    <w:rsid w:val="00BA6E3A"/>
    <w:rsid w:val="00BD40BC"/>
    <w:rsid w:val="00BD690A"/>
    <w:rsid w:val="00BE2DAC"/>
    <w:rsid w:val="00C0032A"/>
    <w:rsid w:val="00C264C6"/>
    <w:rsid w:val="00C32B34"/>
    <w:rsid w:val="00C44062"/>
    <w:rsid w:val="00C44A48"/>
    <w:rsid w:val="00C5356E"/>
    <w:rsid w:val="00C67374"/>
    <w:rsid w:val="00C770D2"/>
    <w:rsid w:val="00CB3F61"/>
    <w:rsid w:val="00CC19F4"/>
    <w:rsid w:val="00CC4558"/>
    <w:rsid w:val="00CE0925"/>
    <w:rsid w:val="00CE6F34"/>
    <w:rsid w:val="00CE76BF"/>
    <w:rsid w:val="00D07390"/>
    <w:rsid w:val="00D10272"/>
    <w:rsid w:val="00D13E84"/>
    <w:rsid w:val="00D27C88"/>
    <w:rsid w:val="00D31A18"/>
    <w:rsid w:val="00D4060B"/>
    <w:rsid w:val="00D51056"/>
    <w:rsid w:val="00D676E4"/>
    <w:rsid w:val="00D915F6"/>
    <w:rsid w:val="00D92788"/>
    <w:rsid w:val="00DB621D"/>
    <w:rsid w:val="00DD1901"/>
    <w:rsid w:val="00DD2A1F"/>
    <w:rsid w:val="00DD587C"/>
    <w:rsid w:val="00DD6036"/>
    <w:rsid w:val="00DE795E"/>
    <w:rsid w:val="00DF78CF"/>
    <w:rsid w:val="00E06A98"/>
    <w:rsid w:val="00E258FF"/>
    <w:rsid w:val="00E32A66"/>
    <w:rsid w:val="00E37562"/>
    <w:rsid w:val="00E57C42"/>
    <w:rsid w:val="00E7065C"/>
    <w:rsid w:val="00E840FE"/>
    <w:rsid w:val="00E8737D"/>
    <w:rsid w:val="00E9194B"/>
    <w:rsid w:val="00EA10D4"/>
    <w:rsid w:val="00EA3995"/>
    <w:rsid w:val="00EA4242"/>
    <w:rsid w:val="00EC5F89"/>
    <w:rsid w:val="00ED552D"/>
    <w:rsid w:val="00ED5E51"/>
    <w:rsid w:val="00EE18F5"/>
    <w:rsid w:val="00EE2617"/>
    <w:rsid w:val="00EE4FEB"/>
    <w:rsid w:val="00F046DA"/>
    <w:rsid w:val="00F30339"/>
    <w:rsid w:val="00F420B1"/>
    <w:rsid w:val="00F505EF"/>
    <w:rsid w:val="00F524E1"/>
    <w:rsid w:val="00F54229"/>
    <w:rsid w:val="00F67010"/>
    <w:rsid w:val="00F70FCB"/>
    <w:rsid w:val="00F71A04"/>
    <w:rsid w:val="00F7423D"/>
    <w:rsid w:val="00F94CE2"/>
    <w:rsid w:val="00FA129D"/>
    <w:rsid w:val="00FB6C01"/>
    <w:rsid w:val="00FC3E79"/>
    <w:rsid w:val="00FD62AB"/>
    <w:rsid w:val="00FE3FFB"/>
    <w:rsid w:val="00FE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526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qFormat/>
    <w:rsid w:val="000C5263"/>
    <w:pPr>
      <w:keepNext/>
      <w:widowControl/>
      <w:adjustRightInd/>
      <w:spacing w:before="100"/>
      <w:outlineLvl w:val="0"/>
    </w:pPr>
    <w:rPr>
      <w:b/>
      <w:bCs/>
      <w:i/>
      <w:iCs/>
      <w:kern w:val="36"/>
      <w:sz w:val="22"/>
      <w:szCs w:val="22"/>
      <w:u w:val="single"/>
    </w:rPr>
  </w:style>
  <w:style w:type="paragraph" w:styleId="2">
    <w:name w:val="heading 2"/>
    <w:basedOn w:val="a"/>
    <w:next w:val="a"/>
    <w:qFormat/>
    <w:rsid w:val="000C52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0C5263"/>
    <w:pPr>
      <w:keepNext/>
      <w:widowControl/>
      <w:adjustRightInd/>
      <w:spacing w:line="216" w:lineRule="auto"/>
      <w:jc w:val="both"/>
      <w:outlineLvl w:val="2"/>
    </w:pPr>
    <w:rPr>
      <w:b/>
      <w:bCs/>
      <w:i/>
      <w:iCs/>
      <w:sz w:val="22"/>
      <w:szCs w:val="22"/>
      <w:u w:val="single"/>
    </w:rPr>
  </w:style>
  <w:style w:type="paragraph" w:styleId="4">
    <w:name w:val="heading 4"/>
    <w:basedOn w:val="a"/>
    <w:next w:val="a"/>
    <w:qFormat/>
    <w:rsid w:val="000C526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0C526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C526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link w:val="1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Indent 2"/>
    <w:basedOn w:val="a"/>
    <w:rsid w:val="000C5263"/>
    <w:pPr>
      <w:widowControl/>
      <w:autoSpaceDE/>
      <w:autoSpaceDN/>
      <w:adjustRightInd/>
      <w:spacing w:before="20" w:line="216" w:lineRule="auto"/>
      <w:ind w:left="280" w:hanging="260"/>
      <w:jc w:val="both"/>
    </w:pPr>
    <w:rPr>
      <w:sz w:val="24"/>
      <w:szCs w:val="24"/>
    </w:rPr>
  </w:style>
  <w:style w:type="paragraph" w:styleId="a3">
    <w:name w:val="Body Text"/>
    <w:basedOn w:val="a"/>
    <w:rsid w:val="000C5263"/>
    <w:pPr>
      <w:spacing w:after="120"/>
    </w:pPr>
  </w:style>
  <w:style w:type="paragraph" w:customStyle="1" w:styleId="fr1">
    <w:name w:val="fr1"/>
    <w:basedOn w:val="a"/>
    <w:rsid w:val="000C5263"/>
    <w:pPr>
      <w:widowControl/>
      <w:adjustRightInd/>
      <w:ind w:left="2640"/>
    </w:pPr>
    <w:rPr>
      <w:rFonts w:ascii="Arial" w:hAnsi="Arial" w:cs="Arial"/>
    </w:rPr>
  </w:style>
  <w:style w:type="paragraph" w:styleId="a4">
    <w:name w:val="Body Text Indent"/>
    <w:basedOn w:val="a"/>
    <w:rsid w:val="000C5263"/>
    <w:pPr>
      <w:spacing w:after="120"/>
      <w:ind w:left="283"/>
    </w:pPr>
  </w:style>
  <w:style w:type="paragraph" w:styleId="21">
    <w:name w:val="Body Text 2"/>
    <w:basedOn w:val="a"/>
    <w:rsid w:val="000C5263"/>
    <w:pPr>
      <w:spacing w:after="120" w:line="480" w:lineRule="auto"/>
    </w:pPr>
  </w:style>
  <w:style w:type="paragraph" w:styleId="a5">
    <w:name w:val="Balloon Text"/>
    <w:basedOn w:val="a"/>
    <w:semiHidden/>
    <w:rsid w:val="00021D96"/>
    <w:rPr>
      <w:rFonts w:ascii="Tahoma" w:hAnsi="Tahoma" w:cs="Tahoma"/>
      <w:sz w:val="16"/>
      <w:szCs w:val="16"/>
    </w:rPr>
  </w:style>
  <w:style w:type="character" w:styleId="a6">
    <w:name w:val="Strong"/>
    <w:qFormat/>
    <w:rsid w:val="000D3213"/>
    <w:rPr>
      <w:b/>
      <w:bCs/>
    </w:rPr>
  </w:style>
  <w:style w:type="character" w:styleId="a7">
    <w:name w:val="Emphasis"/>
    <w:qFormat/>
    <w:rsid w:val="000D3213"/>
    <w:rPr>
      <w:i/>
      <w:iCs/>
    </w:rPr>
  </w:style>
  <w:style w:type="paragraph" w:customStyle="1" w:styleId="1CharChar">
    <w:name w:val="Знак1 Char Char Знак"/>
    <w:basedOn w:val="a"/>
    <w:link w:val="a0"/>
    <w:autoRedefine/>
    <w:rsid w:val="00531332"/>
    <w:pPr>
      <w:widowControl/>
      <w:autoSpaceDE/>
      <w:autoSpaceDN/>
      <w:adjustRightInd/>
      <w:spacing w:after="160" w:line="360" w:lineRule="auto"/>
      <w:jc w:val="center"/>
    </w:pPr>
    <w:rPr>
      <w:sz w:val="22"/>
      <w:szCs w:val="22"/>
    </w:rPr>
  </w:style>
  <w:style w:type="paragraph" w:styleId="30">
    <w:name w:val="Body Text 3"/>
    <w:basedOn w:val="a"/>
    <w:link w:val="31"/>
    <w:rsid w:val="00D27C88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D27C88"/>
    <w:rPr>
      <w:sz w:val="16"/>
      <w:szCs w:val="16"/>
    </w:rPr>
  </w:style>
  <w:style w:type="paragraph" w:styleId="a8">
    <w:name w:val="List Paragraph"/>
    <w:basedOn w:val="a"/>
    <w:uiPriority w:val="34"/>
    <w:qFormat/>
    <w:rsid w:val="00D27C88"/>
    <w:pPr>
      <w:widowControl/>
      <w:autoSpaceDE/>
      <w:autoSpaceDN/>
      <w:adjustRightInd/>
      <w:ind w:left="708"/>
    </w:pPr>
    <w:rPr>
      <w:sz w:val="28"/>
      <w:szCs w:val="24"/>
      <w:lang w:eastAsia="ar-SA"/>
    </w:rPr>
  </w:style>
  <w:style w:type="character" w:customStyle="1" w:styleId="FontStyle49">
    <w:name w:val="Font Style49"/>
    <w:uiPriority w:val="99"/>
    <w:rsid w:val="00D27C88"/>
    <w:rPr>
      <w:rFonts w:ascii="Times New Roman" w:hAnsi="Times New Roman" w:cs="Times New Roman" w:hint="default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526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qFormat/>
    <w:rsid w:val="000C5263"/>
    <w:pPr>
      <w:keepNext/>
      <w:widowControl/>
      <w:adjustRightInd/>
      <w:spacing w:before="100"/>
      <w:outlineLvl w:val="0"/>
    </w:pPr>
    <w:rPr>
      <w:b/>
      <w:bCs/>
      <w:i/>
      <w:iCs/>
      <w:kern w:val="36"/>
      <w:sz w:val="22"/>
      <w:szCs w:val="22"/>
      <w:u w:val="single"/>
    </w:rPr>
  </w:style>
  <w:style w:type="paragraph" w:styleId="2">
    <w:name w:val="heading 2"/>
    <w:basedOn w:val="a"/>
    <w:next w:val="a"/>
    <w:qFormat/>
    <w:rsid w:val="000C52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0C5263"/>
    <w:pPr>
      <w:keepNext/>
      <w:widowControl/>
      <w:adjustRightInd/>
      <w:spacing w:line="216" w:lineRule="auto"/>
      <w:jc w:val="both"/>
      <w:outlineLvl w:val="2"/>
    </w:pPr>
    <w:rPr>
      <w:b/>
      <w:bCs/>
      <w:i/>
      <w:iCs/>
      <w:sz w:val="22"/>
      <w:szCs w:val="22"/>
      <w:u w:val="single"/>
    </w:rPr>
  </w:style>
  <w:style w:type="paragraph" w:styleId="4">
    <w:name w:val="heading 4"/>
    <w:basedOn w:val="a"/>
    <w:next w:val="a"/>
    <w:qFormat/>
    <w:rsid w:val="000C526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0C526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C526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link w:val="1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Indent 2"/>
    <w:basedOn w:val="a"/>
    <w:rsid w:val="000C5263"/>
    <w:pPr>
      <w:widowControl/>
      <w:autoSpaceDE/>
      <w:autoSpaceDN/>
      <w:adjustRightInd/>
      <w:spacing w:before="20" w:line="216" w:lineRule="auto"/>
      <w:ind w:left="280" w:hanging="260"/>
      <w:jc w:val="both"/>
    </w:pPr>
    <w:rPr>
      <w:sz w:val="24"/>
      <w:szCs w:val="24"/>
    </w:rPr>
  </w:style>
  <w:style w:type="paragraph" w:styleId="a3">
    <w:name w:val="Body Text"/>
    <w:basedOn w:val="a"/>
    <w:rsid w:val="000C5263"/>
    <w:pPr>
      <w:spacing w:after="120"/>
    </w:pPr>
  </w:style>
  <w:style w:type="paragraph" w:customStyle="1" w:styleId="fr1">
    <w:name w:val="fr1"/>
    <w:basedOn w:val="a"/>
    <w:rsid w:val="000C5263"/>
    <w:pPr>
      <w:widowControl/>
      <w:adjustRightInd/>
      <w:ind w:left="2640"/>
    </w:pPr>
    <w:rPr>
      <w:rFonts w:ascii="Arial" w:hAnsi="Arial" w:cs="Arial"/>
    </w:rPr>
  </w:style>
  <w:style w:type="paragraph" w:styleId="a4">
    <w:name w:val="Body Text Indent"/>
    <w:basedOn w:val="a"/>
    <w:rsid w:val="000C5263"/>
    <w:pPr>
      <w:spacing w:after="120"/>
      <w:ind w:left="283"/>
    </w:pPr>
  </w:style>
  <w:style w:type="paragraph" w:styleId="21">
    <w:name w:val="Body Text 2"/>
    <w:basedOn w:val="a"/>
    <w:rsid w:val="000C5263"/>
    <w:pPr>
      <w:spacing w:after="120" w:line="480" w:lineRule="auto"/>
    </w:pPr>
  </w:style>
  <w:style w:type="paragraph" w:styleId="a5">
    <w:name w:val="Balloon Text"/>
    <w:basedOn w:val="a"/>
    <w:semiHidden/>
    <w:rsid w:val="00021D96"/>
    <w:rPr>
      <w:rFonts w:ascii="Tahoma" w:hAnsi="Tahoma" w:cs="Tahoma"/>
      <w:sz w:val="16"/>
      <w:szCs w:val="16"/>
    </w:rPr>
  </w:style>
  <w:style w:type="character" w:styleId="a6">
    <w:name w:val="Strong"/>
    <w:qFormat/>
    <w:rsid w:val="000D3213"/>
    <w:rPr>
      <w:b/>
      <w:bCs/>
    </w:rPr>
  </w:style>
  <w:style w:type="character" w:styleId="a7">
    <w:name w:val="Emphasis"/>
    <w:qFormat/>
    <w:rsid w:val="000D3213"/>
    <w:rPr>
      <w:i/>
      <w:iCs/>
    </w:rPr>
  </w:style>
  <w:style w:type="paragraph" w:customStyle="1" w:styleId="1CharChar">
    <w:name w:val="Знак1 Char Char Знак"/>
    <w:basedOn w:val="a"/>
    <w:link w:val="a0"/>
    <w:autoRedefine/>
    <w:rsid w:val="00531332"/>
    <w:pPr>
      <w:widowControl/>
      <w:autoSpaceDE/>
      <w:autoSpaceDN/>
      <w:adjustRightInd/>
      <w:spacing w:after="160" w:line="360" w:lineRule="auto"/>
      <w:jc w:val="center"/>
    </w:pPr>
    <w:rPr>
      <w:sz w:val="22"/>
      <w:szCs w:val="22"/>
    </w:rPr>
  </w:style>
  <w:style w:type="paragraph" w:styleId="30">
    <w:name w:val="Body Text 3"/>
    <w:basedOn w:val="a"/>
    <w:link w:val="31"/>
    <w:rsid w:val="00D27C88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D27C88"/>
    <w:rPr>
      <w:sz w:val="16"/>
      <w:szCs w:val="16"/>
    </w:rPr>
  </w:style>
  <w:style w:type="paragraph" w:styleId="a8">
    <w:name w:val="List Paragraph"/>
    <w:basedOn w:val="a"/>
    <w:uiPriority w:val="34"/>
    <w:qFormat/>
    <w:rsid w:val="00D27C88"/>
    <w:pPr>
      <w:widowControl/>
      <w:autoSpaceDE/>
      <w:autoSpaceDN/>
      <w:adjustRightInd/>
      <w:ind w:left="708"/>
    </w:pPr>
    <w:rPr>
      <w:sz w:val="28"/>
      <w:szCs w:val="24"/>
      <w:lang w:eastAsia="ar-SA"/>
    </w:rPr>
  </w:style>
  <w:style w:type="character" w:customStyle="1" w:styleId="FontStyle49">
    <w:name w:val="Font Style49"/>
    <w:uiPriority w:val="99"/>
    <w:rsid w:val="00D27C88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Technolog</Company>
  <LinksUpToDate>false</LinksUpToDate>
  <CharactersWithSpaces>10702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ischenko</dc:creator>
  <cp:lastModifiedBy>Сауле Салимовна Буркитбаева</cp:lastModifiedBy>
  <cp:revision>2</cp:revision>
  <cp:lastPrinted>2012-02-08T03:38:00Z</cp:lastPrinted>
  <dcterms:created xsi:type="dcterms:W3CDTF">2020-06-08T13:32:00Z</dcterms:created>
  <dcterms:modified xsi:type="dcterms:W3CDTF">2020-06-08T13:32:00Z</dcterms:modified>
</cp:coreProperties>
</file>